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0B03A" w14:textId="09A0C06B" w:rsidR="00F96C22" w:rsidRPr="00967CFB" w:rsidRDefault="00F96C22" w:rsidP="00F96C2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E52DD4">
        <w:rPr>
          <w:rFonts w:ascii="Arial" w:hAnsi="Arial" w:cs="Arial"/>
          <w:b/>
          <w:bCs/>
          <w:sz w:val="28"/>
        </w:rPr>
        <w:t>3516</w:t>
      </w:r>
    </w:p>
    <w:p w14:paraId="79161850" w14:textId="57458A91" w:rsidR="00AA5FFA" w:rsidRPr="00AA5FFA" w:rsidRDefault="00F96C22" w:rsidP="00F96C22">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FAFA89A" w14:textId="77777777" w:rsidR="00C85034" w:rsidRPr="00C85034" w:rsidRDefault="00C85034" w:rsidP="00C85034">
      <w:pPr>
        <w:widowControl w:val="0"/>
        <w:spacing w:afterLines="50" w:after="120"/>
        <w:rPr>
          <w:rFonts w:ascii="Arial" w:hAnsi="Arial" w:cs="Arial"/>
          <w:b/>
          <w:bCs/>
          <w:kern w:val="2"/>
          <w:sz w:val="24"/>
          <w:szCs w:val="24"/>
        </w:rPr>
      </w:pPr>
    </w:p>
    <w:p w14:paraId="70E3F961"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14:paraId="74E2EB7B"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70C798"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14:paraId="41A5DA1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12ABEC2A"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88FB1E4" w14:textId="77777777"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w:t>
      </w:r>
      <w:r w:rsidR="004F7A1C">
        <w:rPr>
          <w:kern w:val="2"/>
          <w:sz w:val="24"/>
          <w:szCs w:val="24"/>
          <w:lang w:eastAsia="zh-TW"/>
        </w:rPr>
        <w:t>beam association with channels/RSs</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5832EE8A" w14:textId="77777777" w:rsidTr="007955F1">
        <w:tc>
          <w:tcPr>
            <w:tcW w:w="9621" w:type="dxa"/>
          </w:tcPr>
          <w:p w14:paraId="2FC1A546" w14:textId="38806431" w:rsidR="00BD00CF" w:rsidRPr="00A94491" w:rsidRDefault="005815ED" w:rsidP="00A9449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Pr>
                <w:rFonts w:hint="eastAsia"/>
                <w:b/>
                <w:kern w:val="2"/>
                <w:sz w:val="24"/>
                <w:szCs w:val="24"/>
                <w:u w:val="single"/>
                <w:lang w:eastAsia="zh-TW"/>
              </w:rPr>
              <w:t>0</w:t>
            </w:r>
            <w:r>
              <w:rPr>
                <w:b/>
                <w:kern w:val="2"/>
                <w:sz w:val="24"/>
                <w:szCs w:val="24"/>
                <w:u w:val="single"/>
                <w:lang w:eastAsia="zh-TW"/>
              </w:rPr>
              <w:t>b(e)</w:t>
            </w:r>
          </w:p>
          <w:p w14:paraId="32EE2B6C" w14:textId="77777777" w:rsidR="00BD00CF" w:rsidRPr="00B82FD4" w:rsidRDefault="00BD00CF" w:rsidP="00BD00CF">
            <w:pPr>
              <w:jc w:val="both"/>
              <w:rPr>
                <w:b/>
                <w:bCs/>
                <w:iCs/>
                <w:color w:val="000000"/>
                <w:highlight w:val="green"/>
              </w:rPr>
            </w:pPr>
            <w:r>
              <w:rPr>
                <w:b/>
                <w:bCs/>
                <w:iCs/>
                <w:color w:val="000000"/>
                <w:highlight w:val="green"/>
              </w:rPr>
              <w:t>Agreement</w:t>
            </w:r>
          </w:p>
          <w:p w14:paraId="7604A287" w14:textId="77777777" w:rsidR="00BD00CF" w:rsidRPr="00677519" w:rsidRDefault="00BD00CF" w:rsidP="00BD00CF">
            <w:pPr>
              <w:jc w:val="both"/>
              <w:rPr>
                <w:color w:val="000000"/>
              </w:rPr>
            </w:pPr>
            <w:r w:rsidRPr="002E206B">
              <w:rPr>
                <w:color w:val="000000"/>
              </w:rPr>
              <w:t xml:space="preserve">On unified TCI framework extension </w:t>
            </w:r>
            <w:r w:rsidRPr="00677519">
              <w:rPr>
                <w:color w:val="000000"/>
              </w:rPr>
              <w:t>for M-DCI based MTRP:</w:t>
            </w:r>
          </w:p>
          <w:p w14:paraId="2ADBFC25" w14:textId="77777777" w:rsidR="00BD00CF" w:rsidRDefault="00BD00CF" w:rsidP="00BD00CF">
            <w:pPr>
              <w:pStyle w:val="ListParagraph"/>
              <w:numPr>
                <w:ilvl w:val="0"/>
                <w:numId w:val="31"/>
              </w:numPr>
              <w:tabs>
                <w:tab w:val="left" w:pos="0"/>
              </w:tabs>
              <w:suppressAutoHyphens/>
              <w:jc w:val="both"/>
              <w:rPr>
                <w:color w:val="000000"/>
              </w:rPr>
            </w:pPr>
            <w:r w:rsidRPr="00677519">
              <w:rPr>
                <w:color w:val="000000"/>
              </w:rPr>
              <w:t>The existing TCI field in a DCI format 1_1/1_2 (with or</w:t>
            </w:r>
            <w:r w:rsidRPr="002E206B">
              <w:rPr>
                <w:color w:val="000000"/>
              </w:rPr>
              <w:t xml:space="preserve"> without DL assignment) associated with one </w:t>
            </w:r>
            <w:proofErr w:type="spellStart"/>
            <w:r w:rsidRPr="002E206B">
              <w:rPr>
                <w:i/>
                <w:iCs/>
                <w:color w:val="000000"/>
              </w:rPr>
              <w:t>coresetPoolIndex</w:t>
            </w:r>
            <w:proofErr w:type="spellEnd"/>
            <w:r w:rsidRPr="002E206B">
              <w:rPr>
                <w:color w:val="000000"/>
              </w:rPr>
              <w:t xml:space="preserve"> value can indicate the joint/DL/UL TCI state(s) specific to the same </w:t>
            </w:r>
            <w:proofErr w:type="spellStart"/>
            <w:r w:rsidRPr="002E206B">
              <w:rPr>
                <w:i/>
                <w:iCs/>
                <w:color w:val="000000"/>
              </w:rPr>
              <w:t>coresetPoolIndex</w:t>
            </w:r>
            <w:proofErr w:type="spellEnd"/>
            <w:r w:rsidRPr="002E206B">
              <w:rPr>
                <w:color w:val="000000"/>
              </w:rPr>
              <w:t xml:space="preserve"> value</w:t>
            </w:r>
          </w:p>
          <w:p w14:paraId="5464EEE2" w14:textId="77777777" w:rsidR="00BD00CF" w:rsidRDefault="00BD00CF" w:rsidP="00BD00CF">
            <w:pPr>
              <w:pStyle w:val="ListParagraph"/>
              <w:numPr>
                <w:ilvl w:val="1"/>
                <w:numId w:val="31"/>
              </w:numPr>
              <w:tabs>
                <w:tab w:val="left" w:pos="0"/>
              </w:tabs>
              <w:suppressAutoHyphens/>
              <w:jc w:val="both"/>
              <w:rPr>
                <w:color w:val="000000"/>
              </w:rPr>
            </w:pPr>
            <w:r w:rsidRPr="00443D1C">
              <w:rPr>
                <w:rFonts w:hint="eastAsia"/>
                <w:color w:val="000000"/>
                <w:lang w:eastAsia="zh-TW"/>
              </w:rPr>
              <w:t>F</w:t>
            </w:r>
            <w:r w:rsidRPr="00443D1C">
              <w:rPr>
                <w:color w:val="000000"/>
                <w:lang w:eastAsia="zh-TW"/>
              </w:rPr>
              <w:t xml:space="preserve">FS: The UE shall apply the indicated joint/DL/UL TCI state(s) specific to a </w:t>
            </w:r>
            <w:proofErr w:type="spellStart"/>
            <w:r w:rsidRPr="00443D1C">
              <w:rPr>
                <w:i/>
                <w:iCs/>
                <w:color w:val="000000"/>
                <w:lang w:eastAsia="zh-TW"/>
              </w:rPr>
              <w:t>coresetPoolIndex</w:t>
            </w:r>
            <w:proofErr w:type="spellEnd"/>
            <w:r w:rsidRPr="00443D1C">
              <w:rPr>
                <w:color w:val="000000"/>
                <w:lang w:eastAsia="zh-TW"/>
              </w:rPr>
              <w:t xml:space="preserve"> value to channel(s)/signal(s) that have explicit or implicit association with the same </w:t>
            </w:r>
            <w:proofErr w:type="spellStart"/>
            <w:r w:rsidRPr="00443D1C">
              <w:rPr>
                <w:i/>
                <w:iCs/>
                <w:color w:val="000000"/>
                <w:lang w:eastAsia="zh-TW"/>
              </w:rPr>
              <w:t>coresetPoolIndex</w:t>
            </w:r>
            <w:proofErr w:type="spellEnd"/>
            <w:r w:rsidRPr="00443D1C">
              <w:rPr>
                <w:color w:val="000000"/>
                <w:lang w:eastAsia="zh-TW"/>
              </w:rPr>
              <w:t xml:space="preserve"> value</w:t>
            </w:r>
          </w:p>
          <w:p w14:paraId="3F2D2CF8" w14:textId="77777777" w:rsidR="00BD00CF" w:rsidRPr="00443D1C" w:rsidRDefault="00BD00CF" w:rsidP="00BD00CF">
            <w:pPr>
              <w:pStyle w:val="ListParagraph"/>
              <w:numPr>
                <w:ilvl w:val="0"/>
                <w:numId w:val="31"/>
              </w:numPr>
              <w:tabs>
                <w:tab w:val="left" w:pos="0"/>
              </w:tabs>
              <w:suppressAutoHyphens/>
              <w:jc w:val="both"/>
              <w:rPr>
                <w:color w:val="000000"/>
              </w:rPr>
            </w:pPr>
            <w:r w:rsidRPr="00443D1C">
              <w:rPr>
                <w:color w:val="000000"/>
              </w:rPr>
              <w:t xml:space="preserve">A </w:t>
            </w:r>
            <w:proofErr w:type="spellStart"/>
            <w:r w:rsidRPr="00443D1C">
              <w:rPr>
                <w:i/>
                <w:iCs/>
                <w:color w:val="000000"/>
              </w:rPr>
              <w:t>coresetPoolIndex</w:t>
            </w:r>
            <w:proofErr w:type="spellEnd"/>
            <w:r w:rsidRPr="00443D1C">
              <w:rPr>
                <w:color w:val="000000"/>
              </w:rPr>
              <w:t xml:space="preserve"> value field is included in TCI state activation command (MAC-CE) to indicate that the mapping between the activated TCI state(s) and the TCI codepoint(s) is specific to which </w:t>
            </w:r>
            <w:proofErr w:type="spellStart"/>
            <w:r w:rsidRPr="00443D1C">
              <w:rPr>
                <w:i/>
                <w:iCs/>
                <w:color w:val="000000"/>
              </w:rPr>
              <w:t>coresetPoolIndex</w:t>
            </w:r>
            <w:proofErr w:type="spellEnd"/>
            <w:r w:rsidRPr="00443D1C">
              <w:rPr>
                <w:color w:val="000000"/>
              </w:rPr>
              <w:t xml:space="preserve"> value</w:t>
            </w:r>
          </w:p>
          <w:p w14:paraId="4322E9E7" w14:textId="77777777" w:rsidR="00BD00CF" w:rsidRDefault="00BD00CF" w:rsidP="00BD00CF">
            <w:pPr>
              <w:rPr>
                <w:iCs/>
              </w:rPr>
            </w:pPr>
          </w:p>
          <w:p w14:paraId="2D742B85" w14:textId="77777777" w:rsidR="00BD00CF" w:rsidRPr="00443D1C" w:rsidRDefault="00BD00CF" w:rsidP="00BD00CF">
            <w:pPr>
              <w:jc w:val="both"/>
              <w:rPr>
                <w:rFonts w:cs="Times"/>
                <w:b/>
                <w:bCs/>
                <w:iCs/>
                <w:color w:val="000000"/>
                <w:highlight w:val="green"/>
              </w:rPr>
            </w:pPr>
            <w:r w:rsidRPr="00443D1C">
              <w:rPr>
                <w:rFonts w:cs="Times"/>
                <w:b/>
                <w:bCs/>
                <w:iCs/>
                <w:color w:val="000000"/>
                <w:highlight w:val="green"/>
              </w:rPr>
              <w:t>Agreement</w:t>
            </w:r>
          </w:p>
          <w:p w14:paraId="5CB656AB" w14:textId="77777777" w:rsidR="00BD00CF" w:rsidRPr="00677519" w:rsidRDefault="00BD00CF" w:rsidP="00BD00CF">
            <w:pPr>
              <w:jc w:val="both"/>
              <w:rPr>
                <w:rFonts w:cs="Times"/>
                <w:color w:val="000000"/>
              </w:rPr>
            </w:pPr>
            <w:r w:rsidRPr="00443D1C">
              <w:rPr>
                <w:rFonts w:cs="Times"/>
                <w:color w:val="000000"/>
              </w:rPr>
              <w:t xml:space="preserve">On unified TCI framework </w:t>
            </w:r>
            <w:r w:rsidRPr="00677519">
              <w:rPr>
                <w:rFonts w:cs="Times"/>
                <w:color w:val="000000"/>
              </w:rPr>
              <w:t>extension for S-DCI based MTRP, to inform the association with the joint/DL TCI state(s) indicated by DCI/MAC-CE for PDCCH repetition, PDCCH-SFN, and PDCCH w/o repetition/SFN, support the following:</w:t>
            </w:r>
          </w:p>
          <w:p w14:paraId="5A27D7A7" w14:textId="77777777" w:rsidR="00BD00CF" w:rsidRPr="00443D1C" w:rsidRDefault="00BD00CF" w:rsidP="00BD00CF">
            <w:pPr>
              <w:pStyle w:val="ListParagraph"/>
              <w:numPr>
                <w:ilvl w:val="0"/>
                <w:numId w:val="31"/>
              </w:numPr>
              <w:tabs>
                <w:tab w:val="left" w:pos="0"/>
              </w:tabs>
              <w:suppressAutoHyphens/>
              <w:jc w:val="both"/>
              <w:rPr>
                <w:color w:val="000000"/>
              </w:rPr>
            </w:pPr>
            <w:r w:rsidRPr="00677519">
              <w:rPr>
                <w:color w:val="000000"/>
              </w:rPr>
              <w:t>Use RRC configuration to inform that the UE shall apply the first one, the second one, both, or none of the joint/DL TCI states indicated by DCI/</w:t>
            </w:r>
            <w:r w:rsidRPr="00443D1C">
              <w:rPr>
                <w:color w:val="000000"/>
              </w:rPr>
              <w:t>MAC-CE to a CORESET or a group of CORESETs (if CORESET group configuration is supported)</w:t>
            </w:r>
          </w:p>
          <w:p w14:paraId="2ED83608" w14:textId="77777777" w:rsidR="00BD00CF" w:rsidRDefault="00BD00CF" w:rsidP="00BD00CF">
            <w:pPr>
              <w:rPr>
                <w:iCs/>
              </w:rPr>
            </w:pPr>
          </w:p>
          <w:p w14:paraId="379DA919" w14:textId="77777777" w:rsidR="00BD00CF" w:rsidRPr="00CB6802" w:rsidRDefault="00BD00CF" w:rsidP="00BD00CF">
            <w:pPr>
              <w:jc w:val="both"/>
              <w:rPr>
                <w:rFonts w:cs="Times"/>
                <w:b/>
                <w:bCs/>
                <w:color w:val="000000"/>
                <w:highlight w:val="green"/>
                <w:lang w:eastAsia="zh-TW"/>
              </w:rPr>
            </w:pPr>
            <w:r w:rsidRPr="00CB6802">
              <w:rPr>
                <w:rFonts w:cs="Times"/>
                <w:b/>
                <w:bCs/>
                <w:color w:val="000000"/>
                <w:highlight w:val="green"/>
                <w:lang w:eastAsia="zh-TW"/>
              </w:rPr>
              <w:t>Agreement</w:t>
            </w:r>
          </w:p>
          <w:p w14:paraId="366CF5E8" w14:textId="77777777" w:rsidR="00BD00CF" w:rsidRPr="00677519" w:rsidRDefault="00BD00CF" w:rsidP="00BD00CF">
            <w:pPr>
              <w:rPr>
                <w:rFonts w:cs="Times"/>
              </w:rPr>
            </w:pPr>
            <w:r w:rsidRPr="00CB6802">
              <w:rPr>
                <w:rFonts w:cs="Times"/>
              </w:rPr>
              <w:t xml:space="preserve">On unified TCI framework </w:t>
            </w:r>
            <w:r w:rsidRPr="00677519">
              <w:rPr>
                <w:rFonts w:cs="Times"/>
              </w:rPr>
              <w:t>extension for M-DCI based MTRP:</w:t>
            </w:r>
          </w:p>
          <w:p w14:paraId="0D22863F" w14:textId="77777777"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677519">
              <w:rPr>
                <w:rFonts w:cs="Times"/>
                <w:color w:val="000000"/>
              </w:rPr>
              <w:t xml:space="preserve">The UE shall apply the indicated joint/DL TCI state specific to a </w:t>
            </w:r>
            <w:proofErr w:type="spellStart"/>
            <w:r w:rsidRPr="00677519">
              <w:rPr>
                <w:rFonts w:cs="Times"/>
                <w:i/>
                <w:iCs/>
                <w:color w:val="000000"/>
              </w:rPr>
              <w:t>coresetPoolIndex</w:t>
            </w:r>
            <w:proofErr w:type="spellEnd"/>
            <w:r w:rsidRPr="00677519">
              <w:rPr>
                <w:rFonts w:cs="Times"/>
                <w:i/>
                <w:iCs/>
                <w:color w:val="000000"/>
              </w:rPr>
              <w:t xml:space="preserve"> </w:t>
            </w:r>
            <w:r w:rsidRPr="00677519">
              <w:rPr>
                <w:rFonts w:cs="Times"/>
                <w:color w:val="000000"/>
              </w:rPr>
              <w:t xml:space="preserve">value to PDCCH on a CORESET that is associated with the same </w:t>
            </w:r>
            <w:proofErr w:type="spellStart"/>
            <w:r w:rsidRPr="00677519">
              <w:rPr>
                <w:rFonts w:cs="Times"/>
                <w:i/>
                <w:iCs/>
                <w:color w:val="000000"/>
              </w:rPr>
              <w:t>coresetPoolIndex</w:t>
            </w:r>
            <w:proofErr w:type="spellEnd"/>
            <w:r w:rsidRPr="00CB6802">
              <w:rPr>
                <w:rFonts w:cs="Times"/>
                <w:i/>
                <w:iCs/>
                <w:color w:val="000000"/>
              </w:rPr>
              <w:t xml:space="preserve"> </w:t>
            </w:r>
            <w:r w:rsidRPr="00CB6802">
              <w:rPr>
                <w:rFonts w:cs="Times"/>
                <w:color w:val="000000"/>
              </w:rPr>
              <w:t>value</w:t>
            </w:r>
          </w:p>
          <w:p w14:paraId="0084E4E0" w14:textId="77777777"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CB6802">
              <w:rPr>
                <w:rFonts w:cs="Times"/>
                <w:color w:val="000000"/>
              </w:rPr>
              <w:t xml:space="preserve">The UE shall apply the indicated joint/DL TCI state specific to a </w:t>
            </w:r>
            <w:proofErr w:type="spellStart"/>
            <w:r w:rsidRPr="00CB6802">
              <w:rPr>
                <w:rFonts w:cs="Times"/>
                <w:i/>
                <w:iCs/>
                <w:color w:val="000000"/>
              </w:rPr>
              <w:t>coresetPoolIndex</w:t>
            </w:r>
            <w:proofErr w:type="spellEnd"/>
            <w:r w:rsidRPr="00CB6802">
              <w:rPr>
                <w:rFonts w:cs="Times"/>
                <w:i/>
                <w:iCs/>
                <w:color w:val="000000"/>
              </w:rPr>
              <w:t xml:space="preserve"> </w:t>
            </w:r>
            <w:r w:rsidRPr="00CB6802">
              <w:rPr>
                <w:rFonts w:cs="Times"/>
                <w:color w:val="000000"/>
              </w:rPr>
              <w:t xml:space="preserve">value to PDSCH scheduled/activated by PDCCH on a CORESET that is associated with the same </w:t>
            </w:r>
            <w:proofErr w:type="spellStart"/>
            <w:r w:rsidRPr="00CB6802">
              <w:rPr>
                <w:rFonts w:cs="Times"/>
                <w:i/>
                <w:iCs/>
                <w:color w:val="000000"/>
              </w:rPr>
              <w:t>coresetPoolIndex</w:t>
            </w:r>
            <w:proofErr w:type="spellEnd"/>
            <w:r w:rsidRPr="00CB6802">
              <w:rPr>
                <w:rFonts w:cs="Times"/>
                <w:i/>
                <w:iCs/>
                <w:color w:val="000000"/>
              </w:rPr>
              <w:t xml:space="preserve"> </w:t>
            </w:r>
            <w:r w:rsidRPr="00CB6802">
              <w:rPr>
                <w:rFonts w:cs="Times"/>
                <w:color w:val="000000"/>
              </w:rPr>
              <w:t>value</w:t>
            </w:r>
          </w:p>
          <w:p w14:paraId="054D0B84" w14:textId="77777777"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CB6802">
              <w:rPr>
                <w:rFonts w:cs="Times"/>
                <w:color w:val="000000"/>
              </w:rPr>
              <w:t xml:space="preserve">FFS: Other channel(s)/signal(s) that has explicit or implicit association with a </w:t>
            </w:r>
            <w:proofErr w:type="spellStart"/>
            <w:r w:rsidRPr="00CB6802">
              <w:rPr>
                <w:rFonts w:cs="Times"/>
                <w:i/>
                <w:iCs/>
                <w:color w:val="000000"/>
              </w:rPr>
              <w:t>coresetPoolIndex</w:t>
            </w:r>
            <w:proofErr w:type="spellEnd"/>
            <w:r w:rsidRPr="00CB6802">
              <w:rPr>
                <w:rFonts w:cs="Times"/>
                <w:i/>
                <w:iCs/>
                <w:color w:val="000000"/>
              </w:rPr>
              <w:t xml:space="preserve"> </w:t>
            </w:r>
            <w:r w:rsidRPr="00CB6802">
              <w:rPr>
                <w:rFonts w:cs="Times"/>
                <w:color w:val="000000"/>
              </w:rPr>
              <w:t>value</w:t>
            </w:r>
          </w:p>
          <w:p w14:paraId="77BF8BE3" w14:textId="77777777"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CB6802">
              <w:rPr>
                <w:rFonts w:cs="Times"/>
                <w:color w:val="000000"/>
              </w:rPr>
              <w:t xml:space="preserve">FFS: Other channel(s)/signal(s) that doesn’t have association with a </w:t>
            </w:r>
            <w:proofErr w:type="spellStart"/>
            <w:r w:rsidRPr="00CB6802">
              <w:rPr>
                <w:rFonts w:cs="Times"/>
                <w:i/>
                <w:iCs/>
                <w:color w:val="000000"/>
              </w:rPr>
              <w:t>coresetPoolIndex</w:t>
            </w:r>
            <w:proofErr w:type="spellEnd"/>
            <w:r w:rsidRPr="00CB6802">
              <w:rPr>
                <w:rFonts w:cs="Times"/>
                <w:i/>
                <w:iCs/>
                <w:color w:val="000000"/>
              </w:rPr>
              <w:t xml:space="preserve"> </w:t>
            </w:r>
            <w:r w:rsidRPr="00CB6802">
              <w:rPr>
                <w:rFonts w:cs="Times"/>
                <w:color w:val="000000"/>
              </w:rPr>
              <w:t>value</w:t>
            </w:r>
          </w:p>
          <w:p w14:paraId="0A666D00" w14:textId="77777777" w:rsidR="00BD00CF" w:rsidRPr="00CB6802" w:rsidRDefault="00BD00CF" w:rsidP="00BD00CF">
            <w:pPr>
              <w:rPr>
                <w:rFonts w:cs="Times"/>
                <w:color w:val="FF0000"/>
              </w:rPr>
            </w:pPr>
            <w:r w:rsidRPr="00CB6802">
              <w:rPr>
                <w:rFonts w:cs="Times"/>
                <w:color w:val="FF0000"/>
              </w:rPr>
              <w:t>Above are applicable to the CORESET(s) that is configured/allowed to follow the indicated joint/DL TCI state</w:t>
            </w:r>
          </w:p>
          <w:p w14:paraId="16705206" w14:textId="77777777" w:rsidR="00BD00CF" w:rsidRPr="00CB6802" w:rsidRDefault="00BD00CF" w:rsidP="00BD00CF">
            <w:pPr>
              <w:rPr>
                <w:rFonts w:cs="Times"/>
                <w:color w:val="FF0000"/>
              </w:rPr>
            </w:pPr>
            <w:r w:rsidRPr="00CB6802">
              <w:rPr>
                <w:rFonts w:cs="Times"/>
                <w:color w:val="FF0000"/>
              </w:rPr>
              <w:t>FFS: The configuration/rule to configure/allow CORESET(s) to follow the indicated joint/DL TCI state, including the option to reuse the same configuration/rule as in Rel-17 unified TCI framework</w:t>
            </w:r>
          </w:p>
          <w:p w14:paraId="259B7BCB" w14:textId="77777777" w:rsidR="00BA47DF" w:rsidRDefault="00BA47DF" w:rsidP="00BC6848">
            <w:pPr>
              <w:jc w:val="both"/>
              <w:rPr>
                <w:rFonts w:ascii="Times" w:eastAsia="Malgun Gothic" w:hAnsi="Times" w:cs="Times"/>
                <w:szCs w:val="24"/>
                <w:lang w:eastAsia="zh-TW"/>
              </w:rPr>
            </w:pPr>
          </w:p>
          <w:p w14:paraId="58E8ED17" w14:textId="77777777" w:rsidR="0025382A" w:rsidRPr="00D93D48" w:rsidRDefault="0025382A" w:rsidP="0025382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5815ED">
              <w:rPr>
                <w:b/>
                <w:kern w:val="2"/>
                <w:sz w:val="24"/>
                <w:szCs w:val="24"/>
                <w:u w:val="single"/>
                <w:lang w:eastAsia="zh-TW"/>
              </w:rPr>
              <w:t>1</w:t>
            </w:r>
          </w:p>
          <w:p w14:paraId="7ADC7D18" w14:textId="77777777" w:rsidR="00677519" w:rsidRPr="00FC24B8" w:rsidRDefault="00677519" w:rsidP="00677519">
            <w:pPr>
              <w:jc w:val="both"/>
              <w:rPr>
                <w:rFonts w:cs="Times"/>
                <w:b/>
                <w:bCs/>
                <w:color w:val="000000"/>
                <w:highlight w:val="green"/>
              </w:rPr>
            </w:pPr>
            <w:r w:rsidRPr="00FC24B8">
              <w:rPr>
                <w:rFonts w:cs="Times"/>
                <w:b/>
                <w:bCs/>
                <w:color w:val="000000"/>
                <w:highlight w:val="green"/>
              </w:rPr>
              <w:t>Agreement</w:t>
            </w:r>
          </w:p>
          <w:p w14:paraId="77B7F794" w14:textId="77777777" w:rsidR="00677519" w:rsidRPr="00677519" w:rsidRDefault="00677519" w:rsidP="00677519">
            <w:pPr>
              <w:jc w:val="both"/>
              <w:rPr>
                <w:rFonts w:cs="Times"/>
                <w:color w:val="000000"/>
              </w:rPr>
            </w:pPr>
            <w:r w:rsidRPr="00FC24B8">
              <w:rPr>
                <w:rFonts w:cs="Times"/>
                <w:color w:val="000000"/>
              </w:rPr>
              <w:t xml:space="preserve">On unified TCI </w:t>
            </w:r>
            <w:r w:rsidRPr="00677519">
              <w:rPr>
                <w:rFonts w:cs="Times"/>
                <w:color w:val="000000"/>
              </w:rPr>
              <w:t xml:space="preserve">framework extension for S-DCI based MTRP, use RRC configuration to inform that the UE shall apply </w:t>
            </w:r>
            <w:r w:rsidRPr="00677519">
              <w:rPr>
                <w:rFonts w:cs="Times"/>
                <w:color w:val="000000"/>
              </w:rPr>
              <w:lastRenderedPageBreak/>
              <w:t>the first one, the second one, or both of the indicated joint/UL TCI states to a PUCCH resource/group</w:t>
            </w:r>
          </w:p>
          <w:p w14:paraId="67A1DE53" w14:textId="77777777" w:rsidR="00677519" w:rsidRPr="00677519" w:rsidRDefault="00677519" w:rsidP="00677519">
            <w:pPr>
              <w:numPr>
                <w:ilvl w:val="0"/>
                <w:numId w:val="30"/>
              </w:numPr>
              <w:tabs>
                <w:tab w:val="left" w:pos="360"/>
              </w:tabs>
              <w:spacing w:line="252" w:lineRule="auto"/>
              <w:ind w:left="709" w:hanging="283"/>
              <w:contextualSpacing/>
              <w:rPr>
                <w:rFonts w:cs="Times"/>
                <w:color w:val="000000"/>
                <w:lang w:eastAsia="zh-CN"/>
              </w:rPr>
            </w:pPr>
            <w:r w:rsidRPr="00677519">
              <w:rPr>
                <w:rFonts w:cs="Times"/>
                <w:color w:val="000000"/>
                <w:lang w:eastAsia="zh-CN"/>
              </w:rPr>
              <w:t xml:space="preserve">Note: Detail of </w:t>
            </w:r>
            <w:r w:rsidRPr="00677519">
              <w:rPr>
                <w:rFonts w:cs="Times"/>
                <w:color w:val="000000"/>
              </w:rPr>
              <w:t>the</w:t>
            </w:r>
            <w:r w:rsidRPr="00677519">
              <w:rPr>
                <w:rFonts w:cs="Times"/>
                <w:color w:val="000000"/>
                <w:lang w:eastAsia="zh-CN"/>
              </w:rPr>
              <w:t xml:space="preserve"> RRC configuration is left to RAN2 design</w:t>
            </w:r>
          </w:p>
          <w:p w14:paraId="47DB1634" w14:textId="77777777" w:rsidR="00677519" w:rsidRDefault="00677519" w:rsidP="00677519">
            <w:pPr>
              <w:rPr>
                <w:iCs/>
              </w:rPr>
            </w:pPr>
          </w:p>
          <w:p w14:paraId="3AEFB2FD"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18B2758B" w14:textId="77777777" w:rsidR="00677519" w:rsidRPr="00677519" w:rsidRDefault="00677519" w:rsidP="00677519">
            <w:pPr>
              <w:jc w:val="both"/>
              <w:rPr>
                <w:rFonts w:cs="Times"/>
                <w:color w:val="000000"/>
              </w:rPr>
            </w:pPr>
            <w:r w:rsidRPr="00191256">
              <w:rPr>
                <w:rFonts w:cs="Times"/>
                <w:color w:val="000000"/>
              </w:rPr>
              <w:t>On unified TCI framework extension</w:t>
            </w:r>
            <w:r w:rsidRPr="00677519">
              <w:rPr>
                <w:rFonts w:cs="Times"/>
                <w:color w:val="000000"/>
              </w:rPr>
              <w:t>, PDSCH-CJT is supported as a S-DCI based MTRP scheme</w:t>
            </w:r>
          </w:p>
          <w:p w14:paraId="115422FA" w14:textId="77777777" w:rsidR="00677519" w:rsidRPr="00191256" w:rsidRDefault="00677519" w:rsidP="00677519">
            <w:pPr>
              <w:jc w:val="both"/>
              <w:rPr>
                <w:rFonts w:cs="Times"/>
                <w:b/>
                <w:bCs/>
                <w:color w:val="000000"/>
              </w:rPr>
            </w:pPr>
            <w:r w:rsidRPr="00677519">
              <w:rPr>
                <w:rFonts w:cs="Times"/>
                <w:color w:val="000000"/>
              </w:rPr>
              <w:t>Note: Above does not preclude discussions specific to PDSCH-CJT</w:t>
            </w:r>
            <w:r w:rsidRPr="00191256">
              <w:rPr>
                <w:rFonts w:cs="Times"/>
                <w:color w:val="000000"/>
              </w:rPr>
              <w:t xml:space="preserve"> design in the unified TCI framework</w:t>
            </w:r>
          </w:p>
          <w:p w14:paraId="50592526" w14:textId="77777777" w:rsidR="00677519" w:rsidRPr="00191256" w:rsidRDefault="00677519" w:rsidP="00677519">
            <w:pPr>
              <w:rPr>
                <w:rFonts w:cs="Times"/>
                <w:iCs/>
              </w:rPr>
            </w:pPr>
          </w:p>
          <w:p w14:paraId="06F2FCDF"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32DBB73A" w14:textId="77777777" w:rsidR="00677519" w:rsidRPr="00DE3D4C" w:rsidRDefault="00677519" w:rsidP="00677519">
            <w:pPr>
              <w:contextualSpacing/>
              <w:rPr>
                <w:rFonts w:cs="Times"/>
                <w:color w:val="000000"/>
              </w:rPr>
            </w:pPr>
            <w:r w:rsidRPr="00DE3D4C">
              <w:rPr>
                <w:color w:val="FF0000"/>
              </w:rPr>
              <w:t xml:space="preserve">On unified TCI framework extension </w:t>
            </w:r>
            <w:r w:rsidRPr="00677519">
              <w:rPr>
                <w:color w:val="FF0000"/>
              </w:rPr>
              <w:t>for S-DCI based MTRP, use</w:t>
            </w:r>
            <w:r w:rsidRPr="00677519">
              <w:rPr>
                <w:rFonts w:cs="Times"/>
                <w:color w:val="000000"/>
              </w:rPr>
              <w:t xml:space="preserve"> an indicator field (could be reusing an existing DCI field or introducing a new DCI field) in the DCI format 0_1/0_2 to inform which joint/UL TCI state(s) indicated by MAC-CE/DCI the UE shall apply to PUSCH transmission</w:t>
            </w:r>
            <w:r w:rsidRPr="00DE3D4C">
              <w:rPr>
                <w:rFonts w:cs="Times"/>
                <w:color w:val="000000"/>
              </w:rPr>
              <w:t xml:space="preserve"> scheduled/activated by the DCI format 0_1/0_2</w:t>
            </w:r>
          </w:p>
          <w:p w14:paraId="3210F919" w14:textId="77777777" w:rsidR="00677519" w:rsidRPr="00191256" w:rsidRDefault="00677519" w:rsidP="00677519">
            <w:pPr>
              <w:contextualSpacing/>
              <w:rPr>
                <w:rFonts w:cs="Times"/>
                <w:color w:val="000000"/>
              </w:rPr>
            </w:pPr>
          </w:p>
          <w:p w14:paraId="5031036E"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035D7A84" w14:textId="77777777" w:rsidR="00677519" w:rsidRPr="00191256" w:rsidRDefault="00677519" w:rsidP="00677519">
            <w:pPr>
              <w:jc w:val="both"/>
              <w:rPr>
                <w:rFonts w:cs="Times"/>
                <w:color w:val="000000"/>
              </w:rPr>
            </w:pPr>
            <w:r w:rsidRPr="00191256">
              <w:rPr>
                <w:rFonts w:cs="Times"/>
                <w:color w:val="000000"/>
              </w:rPr>
              <w:t xml:space="preserve">On unified TCI framework extension </w:t>
            </w:r>
            <w:r w:rsidRPr="00677519">
              <w:rPr>
                <w:rFonts w:cs="Times"/>
                <w:color w:val="000000"/>
              </w:rPr>
              <w:t>for M-DCI based MTRP, the same configuration/rule used in Rel-17 unified TCI framework (for determining whether the UE shall apply the indicated</w:t>
            </w:r>
            <w:r w:rsidRPr="00191256">
              <w:rPr>
                <w:rFonts w:cs="Times"/>
                <w:color w:val="000000"/>
              </w:rPr>
              <w:t xml:space="preserve"> joint/DL TCI state to PDCCH on a CORESET and respective PDSCH) is reused to determine whether the UE shall apply the indicated joint/DL TCI state specific to a </w:t>
            </w:r>
            <w:proofErr w:type="spellStart"/>
            <w:r w:rsidRPr="00191256">
              <w:rPr>
                <w:rFonts w:cs="Times"/>
                <w:i/>
                <w:iCs/>
                <w:color w:val="000000"/>
              </w:rPr>
              <w:t>coresetPoolIndex</w:t>
            </w:r>
            <w:proofErr w:type="spellEnd"/>
            <w:r w:rsidRPr="00191256">
              <w:rPr>
                <w:rFonts w:cs="Times"/>
                <w:i/>
                <w:iCs/>
                <w:color w:val="000000"/>
              </w:rPr>
              <w:t xml:space="preserve"> </w:t>
            </w:r>
            <w:r w:rsidRPr="00191256">
              <w:rPr>
                <w:rFonts w:cs="Times"/>
                <w:color w:val="000000"/>
              </w:rPr>
              <w:t xml:space="preserve">value to PDCCH on a CORESET associated with the same </w:t>
            </w:r>
            <w:proofErr w:type="spellStart"/>
            <w:r w:rsidRPr="00191256">
              <w:rPr>
                <w:rFonts w:cs="Times"/>
                <w:i/>
                <w:iCs/>
                <w:color w:val="000000"/>
              </w:rPr>
              <w:t>coresetPoolIndex</w:t>
            </w:r>
            <w:proofErr w:type="spellEnd"/>
            <w:r w:rsidRPr="00191256">
              <w:rPr>
                <w:rFonts w:cs="Times"/>
                <w:i/>
                <w:iCs/>
                <w:color w:val="000000"/>
              </w:rPr>
              <w:t xml:space="preserve"> </w:t>
            </w:r>
            <w:r w:rsidRPr="00191256">
              <w:rPr>
                <w:rFonts w:cs="Times"/>
                <w:color w:val="000000"/>
              </w:rPr>
              <w:t>value and PDSCH scheduled/activated by the PDCCH.</w:t>
            </w:r>
          </w:p>
          <w:p w14:paraId="3431CE7B" w14:textId="77777777" w:rsidR="00677519" w:rsidRDefault="00677519" w:rsidP="00677519">
            <w:pPr>
              <w:rPr>
                <w:rFonts w:cs="Times"/>
                <w:iCs/>
              </w:rPr>
            </w:pPr>
          </w:p>
          <w:p w14:paraId="75CB04D2"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0884D8B7" w14:textId="77777777" w:rsidR="002414B0" w:rsidRDefault="00677519" w:rsidP="00677519">
            <w:pPr>
              <w:jc w:val="both"/>
              <w:rPr>
                <w:color w:val="000000"/>
              </w:rPr>
            </w:pPr>
            <w:r w:rsidRPr="00763FD1">
              <w:rPr>
                <w:color w:val="000000"/>
              </w:rPr>
              <w:t xml:space="preserve">On unified TCI framework </w:t>
            </w:r>
            <w:r w:rsidRPr="00677519">
              <w:rPr>
                <w:color w:val="000000"/>
              </w:rPr>
              <w:t xml:space="preserve">extension for M-DCI based MTRP, the UE shall apply the indicated joint/UL TCI state specific to a </w:t>
            </w:r>
            <w:proofErr w:type="spellStart"/>
            <w:r w:rsidRPr="00677519">
              <w:rPr>
                <w:i/>
                <w:iCs/>
                <w:color w:val="000000"/>
              </w:rPr>
              <w:t>coresetPoolIndex</w:t>
            </w:r>
            <w:proofErr w:type="spellEnd"/>
            <w:r w:rsidRPr="00677519">
              <w:rPr>
                <w:i/>
                <w:iCs/>
                <w:color w:val="000000"/>
              </w:rPr>
              <w:t xml:space="preserve"> </w:t>
            </w:r>
            <w:r w:rsidRPr="00677519">
              <w:rPr>
                <w:color w:val="000000"/>
              </w:rPr>
              <w:t>value to PUSCH transmission</w:t>
            </w:r>
            <w:r w:rsidRPr="00763FD1">
              <w:rPr>
                <w:color w:val="000000"/>
              </w:rPr>
              <w:t xml:space="preserve"> scheduled/activated by PDCCH (including DG-PUSCH and Type2 CG-PUSCH) on a CORESET that is associated with the same </w:t>
            </w:r>
            <w:proofErr w:type="spellStart"/>
            <w:r w:rsidRPr="00763FD1">
              <w:rPr>
                <w:i/>
                <w:iCs/>
                <w:color w:val="000000"/>
              </w:rPr>
              <w:t>coresetPoolIndex</w:t>
            </w:r>
            <w:proofErr w:type="spellEnd"/>
            <w:r w:rsidRPr="00763FD1">
              <w:rPr>
                <w:i/>
                <w:iCs/>
                <w:color w:val="000000"/>
              </w:rPr>
              <w:t xml:space="preserve"> </w:t>
            </w:r>
            <w:r w:rsidRPr="00763FD1">
              <w:rPr>
                <w:color w:val="000000"/>
              </w:rPr>
              <w:t>value</w:t>
            </w:r>
          </w:p>
          <w:p w14:paraId="7D194576" w14:textId="77777777" w:rsidR="00677519" w:rsidRDefault="00677519" w:rsidP="00677519">
            <w:pPr>
              <w:jc w:val="both"/>
              <w:rPr>
                <w:color w:val="000000"/>
              </w:rPr>
            </w:pPr>
          </w:p>
          <w:p w14:paraId="4D8AAEC3" w14:textId="77777777" w:rsidR="00A94491" w:rsidRPr="00FC24B8" w:rsidRDefault="00A94491" w:rsidP="00A94491">
            <w:pPr>
              <w:jc w:val="both"/>
              <w:rPr>
                <w:rFonts w:cs="Times"/>
                <w:b/>
                <w:bCs/>
                <w:color w:val="000000"/>
                <w:highlight w:val="green"/>
              </w:rPr>
            </w:pPr>
            <w:r>
              <w:rPr>
                <w:rFonts w:cs="Times"/>
                <w:b/>
                <w:bCs/>
                <w:color w:val="000000"/>
                <w:highlight w:val="green"/>
              </w:rPr>
              <w:t>Agreement</w:t>
            </w:r>
          </w:p>
          <w:p w14:paraId="5C5F4215" w14:textId="77777777" w:rsidR="00A94491" w:rsidRPr="0031393E" w:rsidRDefault="00A94491" w:rsidP="00A94491">
            <w:pPr>
              <w:jc w:val="both"/>
              <w:rPr>
                <w:rFonts w:cs="Times"/>
              </w:rPr>
            </w:pPr>
            <w:r w:rsidRPr="00FC24B8">
              <w:rPr>
                <w:rFonts w:cs="Times"/>
              </w:rPr>
              <w:t xml:space="preserve">On unified TCI framework extension </w:t>
            </w:r>
            <w:r w:rsidRPr="0031393E">
              <w:rPr>
                <w:rFonts w:cs="Times"/>
              </w:rPr>
              <w:t>for S-DCI based MTRP, a DCI field in DCI format 1_1/1_2 that schedules/activates PDSCH reception is used to determine which one or both of the indicated joint/DL TCI states shall be applied to the scheduled/activated PDSCH reception</w:t>
            </w:r>
          </w:p>
          <w:p w14:paraId="4D771843" w14:textId="77777777" w:rsidR="00A94491" w:rsidRPr="0031393E" w:rsidRDefault="00A94491" w:rsidP="00A94491">
            <w:pPr>
              <w:numPr>
                <w:ilvl w:val="0"/>
                <w:numId w:val="30"/>
              </w:numPr>
              <w:tabs>
                <w:tab w:val="left" w:pos="360"/>
              </w:tabs>
              <w:spacing w:line="252" w:lineRule="auto"/>
              <w:ind w:left="709" w:hanging="283"/>
              <w:contextualSpacing/>
              <w:jc w:val="both"/>
              <w:rPr>
                <w:rFonts w:cs="Times"/>
                <w:color w:val="000000"/>
              </w:rPr>
            </w:pPr>
            <w:r w:rsidRPr="0031393E">
              <w:rPr>
                <w:rFonts w:cs="Times"/>
                <w:color w:val="000000"/>
              </w:rPr>
              <w:t>The presence of the DCI field is configurable by RRC; when the DCI field is not present in DCI format 1_1/1_2, the UE shall apply the default indicated joint/DL TCI state(s) to PDSCH reception</w:t>
            </w:r>
          </w:p>
          <w:p w14:paraId="6CEAAD1C" w14:textId="77777777" w:rsidR="00A94491" w:rsidRPr="0031393E" w:rsidRDefault="00A94491" w:rsidP="00A94491">
            <w:pPr>
              <w:numPr>
                <w:ilvl w:val="1"/>
                <w:numId w:val="29"/>
              </w:numPr>
              <w:spacing w:line="252" w:lineRule="auto"/>
              <w:ind w:left="1418" w:hanging="284"/>
              <w:contextualSpacing/>
              <w:rPr>
                <w:rFonts w:cs="Times"/>
                <w:color w:val="000000"/>
              </w:rPr>
            </w:pPr>
            <w:r w:rsidRPr="0031393E">
              <w:rPr>
                <w:rFonts w:cs="Times"/>
                <w:color w:val="000000"/>
              </w:rPr>
              <w:t>FFS: Details on the default indicated joint/DL TCI state(s) to PDSCH reception</w:t>
            </w:r>
          </w:p>
          <w:p w14:paraId="02000529" w14:textId="77777777" w:rsidR="00A94491" w:rsidRPr="0031393E" w:rsidRDefault="00A94491" w:rsidP="00A94491">
            <w:pPr>
              <w:numPr>
                <w:ilvl w:val="0"/>
                <w:numId w:val="30"/>
              </w:numPr>
              <w:tabs>
                <w:tab w:val="left" w:pos="360"/>
              </w:tabs>
              <w:spacing w:line="252" w:lineRule="auto"/>
              <w:ind w:left="709" w:hanging="283"/>
              <w:contextualSpacing/>
              <w:jc w:val="both"/>
              <w:rPr>
                <w:rFonts w:cs="Times"/>
                <w:color w:val="000000"/>
              </w:rPr>
            </w:pPr>
            <w:r w:rsidRPr="0031393E">
              <w:rPr>
                <w:rFonts w:cs="Times"/>
                <w:color w:val="000000"/>
              </w:rPr>
              <w:t>FFS: The DCI field is a new indicator field or an existing field (e.g., the existing TCI field)</w:t>
            </w:r>
          </w:p>
          <w:p w14:paraId="55D29E48" w14:textId="77777777" w:rsidR="00A94491" w:rsidRPr="0031393E" w:rsidRDefault="00A94491" w:rsidP="00A94491">
            <w:pPr>
              <w:numPr>
                <w:ilvl w:val="0"/>
                <w:numId w:val="30"/>
              </w:numPr>
              <w:spacing w:line="252" w:lineRule="auto"/>
              <w:ind w:left="709" w:hanging="283"/>
              <w:contextualSpacing/>
              <w:jc w:val="both"/>
              <w:rPr>
                <w:rFonts w:cs="Times"/>
                <w:color w:val="000000"/>
              </w:rPr>
            </w:pPr>
            <w:r w:rsidRPr="0031393E">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C0F0654" w14:textId="77777777" w:rsidR="00A94491" w:rsidRPr="0031393E" w:rsidRDefault="00A94491" w:rsidP="00A94491">
            <w:pPr>
              <w:tabs>
                <w:tab w:val="left" w:pos="360"/>
              </w:tabs>
              <w:spacing w:line="252" w:lineRule="auto"/>
              <w:contextualSpacing/>
              <w:rPr>
                <w:rFonts w:cs="Times"/>
                <w:color w:val="000000"/>
              </w:rPr>
            </w:pPr>
            <w:r w:rsidRPr="0031393E">
              <w:rPr>
                <w:rFonts w:cs="Times"/>
                <w:color w:val="000000"/>
              </w:rPr>
              <w:t>FFS: How to apply the indicated joint/DL TCI state(s) to PDSCH reception scheduled/activated by DCI format 1_0.</w:t>
            </w:r>
          </w:p>
          <w:p w14:paraId="37728AA6" w14:textId="77777777" w:rsidR="00A94491" w:rsidRDefault="00A94491" w:rsidP="00A94491">
            <w:pPr>
              <w:rPr>
                <w:rFonts w:cs="Times"/>
                <w:iCs/>
              </w:rPr>
            </w:pPr>
            <w:r w:rsidRPr="0031393E">
              <w:rPr>
                <w:rFonts w:cs="Times"/>
                <w:iCs/>
              </w:rPr>
              <w:t>Above applies for the case where PDSCHs scheduled by the same DCI.</w:t>
            </w:r>
          </w:p>
          <w:p w14:paraId="403DDCBE" w14:textId="77777777" w:rsidR="00A94491" w:rsidRDefault="00A94491" w:rsidP="00A94491">
            <w:pPr>
              <w:rPr>
                <w:rFonts w:cs="Times"/>
                <w:iCs/>
              </w:rPr>
            </w:pPr>
          </w:p>
          <w:p w14:paraId="204A4815" w14:textId="77777777" w:rsidR="00A94491" w:rsidRPr="00191256" w:rsidRDefault="00A94491" w:rsidP="00A94491">
            <w:pPr>
              <w:jc w:val="both"/>
              <w:rPr>
                <w:rFonts w:cs="Times"/>
                <w:b/>
                <w:bCs/>
                <w:color w:val="000000"/>
                <w:highlight w:val="green"/>
              </w:rPr>
            </w:pPr>
            <w:r w:rsidRPr="00191256">
              <w:rPr>
                <w:rFonts w:cs="Times"/>
                <w:b/>
                <w:bCs/>
                <w:color w:val="000000"/>
                <w:highlight w:val="green"/>
              </w:rPr>
              <w:t>Agreement</w:t>
            </w:r>
          </w:p>
          <w:p w14:paraId="5CBC060C" w14:textId="77777777" w:rsidR="00A94491" w:rsidRPr="00763FD1" w:rsidRDefault="00A94491" w:rsidP="00A94491">
            <w:pPr>
              <w:jc w:val="both"/>
              <w:rPr>
                <w:color w:val="000000"/>
              </w:rPr>
            </w:pPr>
            <w:r w:rsidRPr="00763FD1">
              <w:rPr>
                <w:color w:val="000000"/>
              </w:rPr>
              <w:t xml:space="preserve">On unified TCI framework </w:t>
            </w:r>
            <w:r w:rsidRPr="006E4DF9">
              <w:rPr>
                <w:color w:val="000000"/>
              </w:rPr>
              <w:t>extension for S-DCI based MTRP, a new indicator field is supported as the DCI field in DCI format 1_1/1_2 that schedules/activates PDSCH reception to determine which one or both of the indicated joint/DL TCI states shall be applied to the scheduled/activated</w:t>
            </w:r>
            <w:r w:rsidRPr="00763FD1">
              <w:rPr>
                <w:color w:val="000000"/>
              </w:rPr>
              <w:t xml:space="preserve"> PDSCH reception</w:t>
            </w:r>
          </w:p>
          <w:p w14:paraId="3440F1F2" w14:textId="77777777" w:rsidR="00A94491" w:rsidRPr="00763FD1" w:rsidRDefault="00A94491" w:rsidP="00A94491">
            <w:pPr>
              <w:numPr>
                <w:ilvl w:val="0"/>
                <w:numId w:val="30"/>
              </w:numPr>
              <w:spacing w:line="252" w:lineRule="auto"/>
              <w:ind w:left="709" w:hanging="283"/>
              <w:contextualSpacing/>
              <w:jc w:val="both"/>
              <w:rPr>
                <w:color w:val="000000"/>
              </w:rPr>
            </w:pPr>
            <w:r w:rsidRPr="00763FD1">
              <w:rPr>
                <w:color w:val="000000"/>
              </w:rPr>
              <w:t>FFS: Detail design of the new indicator field</w:t>
            </w:r>
          </w:p>
          <w:p w14:paraId="6B7A91A9" w14:textId="446F4E3D" w:rsidR="00A94491" w:rsidRPr="00677519" w:rsidRDefault="00A94491" w:rsidP="00677519">
            <w:pPr>
              <w:jc w:val="both"/>
              <w:rPr>
                <w:color w:val="000000"/>
              </w:rPr>
            </w:pPr>
          </w:p>
        </w:tc>
      </w:tr>
    </w:tbl>
    <w:p w14:paraId="34F5FE92" w14:textId="77777777" w:rsidR="0006572C" w:rsidRPr="00C85034" w:rsidRDefault="0006572C" w:rsidP="00C85034">
      <w:pPr>
        <w:widowControl w:val="0"/>
        <w:spacing w:afterLines="100" w:after="240" w:line="276" w:lineRule="auto"/>
        <w:jc w:val="both"/>
        <w:rPr>
          <w:kern w:val="2"/>
          <w:sz w:val="24"/>
          <w:szCs w:val="24"/>
          <w:lang w:eastAsia="zh-TW"/>
        </w:rPr>
      </w:pPr>
    </w:p>
    <w:p w14:paraId="5C340A18"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53EC49B7" w14:textId="1A625EEA" w:rsidR="00C50F95" w:rsidRDefault="00AD19D9" w:rsidP="00957DFB">
      <w:pPr>
        <w:spacing w:after="180" w:line="276" w:lineRule="auto"/>
        <w:rPr>
          <w:sz w:val="24"/>
          <w:lang w:eastAsia="zh-TW"/>
        </w:rPr>
      </w:pPr>
      <w:r>
        <w:rPr>
          <w:sz w:val="24"/>
          <w:lang w:eastAsia="zh-TW"/>
        </w:rPr>
        <w:t xml:space="preserve">In RAN1#112, we discussed on how to inform UE which indicated TCI state(s) is applied for AP CSI-RS for S-DCI based M-TRP. However, we cannot reach consensus in the end. </w:t>
      </w:r>
      <w:r w:rsidR="00BF229C">
        <w:rPr>
          <w:sz w:val="24"/>
          <w:lang w:eastAsia="zh-TW"/>
        </w:rPr>
        <w:t xml:space="preserve">From our perspective, RRC configuration is sufficient for this issue. </w:t>
      </w:r>
      <w:r w:rsidR="009A5DFD">
        <w:rPr>
          <w:sz w:val="24"/>
          <w:lang w:eastAsia="zh-TW"/>
        </w:rPr>
        <w:t xml:space="preserve">We prefer not to introduce other rules on indicating which indicated unified TCI state(s) to apply for AP CSI-RS. </w:t>
      </w:r>
      <w:r w:rsidR="00BF229C">
        <w:rPr>
          <w:sz w:val="24"/>
          <w:lang w:eastAsia="zh-TW"/>
        </w:rPr>
        <w:t xml:space="preserve">Therefore, we propose the followings. </w:t>
      </w:r>
    </w:p>
    <w:p w14:paraId="1FC5DEF7" w14:textId="66E3E356" w:rsidR="00BF229C" w:rsidRPr="002302A2" w:rsidRDefault="002302A2" w:rsidP="00DA5734">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1: </w:t>
      </w:r>
      <w:r w:rsidR="00E16A59" w:rsidRPr="00E16A59">
        <w:rPr>
          <w:b/>
          <w:sz w:val="24"/>
          <w:szCs w:val="22"/>
          <w:lang w:eastAsia="zh-TW"/>
        </w:rPr>
        <w:t xml:space="preserve">On unified TCI framework extension for S-DCI based MTRP, for an </w:t>
      </w:r>
      <w:r w:rsidR="00B43771">
        <w:rPr>
          <w:b/>
          <w:sz w:val="24"/>
          <w:szCs w:val="22"/>
          <w:lang w:eastAsia="zh-TW"/>
        </w:rPr>
        <w:t>AP</w:t>
      </w:r>
      <w:r w:rsidR="00E16A59" w:rsidRPr="00E16A59">
        <w:rPr>
          <w:b/>
          <w:sz w:val="24"/>
          <w:szCs w:val="22"/>
          <w:lang w:eastAsia="zh-TW"/>
        </w:rPr>
        <w:t xml:space="preserve"> CSI-R</w:t>
      </w:r>
      <w:r w:rsidR="00E16A59">
        <w:rPr>
          <w:b/>
          <w:sz w:val="24"/>
          <w:szCs w:val="22"/>
          <w:lang w:eastAsia="zh-TW"/>
        </w:rPr>
        <w:t>S, a</w:t>
      </w:r>
      <w:r w:rsidR="00E16A59" w:rsidRPr="00E16A59">
        <w:rPr>
          <w:b/>
          <w:sz w:val="24"/>
          <w:szCs w:val="22"/>
          <w:lang w:eastAsia="zh-TW"/>
        </w:rPr>
        <w:t xml:space="preserve">n RRC configuration is provided to inform that the UE </w:t>
      </w:r>
      <w:r w:rsidR="00AC7043">
        <w:rPr>
          <w:b/>
          <w:sz w:val="24"/>
          <w:szCs w:val="22"/>
          <w:lang w:eastAsia="zh-TW"/>
        </w:rPr>
        <w:t>should</w:t>
      </w:r>
      <w:r w:rsidR="00E16A59" w:rsidRPr="00E16A59">
        <w:rPr>
          <w:b/>
          <w:sz w:val="24"/>
          <w:szCs w:val="22"/>
          <w:lang w:eastAsia="zh-TW"/>
        </w:rPr>
        <w:t xml:space="preserve"> apply the first </w:t>
      </w:r>
      <w:r w:rsidR="00570730">
        <w:rPr>
          <w:b/>
          <w:sz w:val="24"/>
          <w:szCs w:val="22"/>
          <w:lang w:eastAsia="zh-TW"/>
        </w:rPr>
        <w:t>or</w:t>
      </w:r>
      <w:r w:rsidR="00E16A59" w:rsidRPr="00E16A59">
        <w:rPr>
          <w:b/>
          <w:sz w:val="24"/>
          <w:szCs w:val="22"/>
          <w:lang w:eastAsia="zh-TW"/>
        </w:rPr>
        <w:t xml:space="preserve"> the second indicated TCI state to the </w:t>
      </w:r>
      <w:r w:rsidR="00B43771">
        <w:rPr>
          <w:b/>
          <w:sz w:val="24"/>
          <w:szCs w:val="22"/>
          <w:lang w:eastAsia="zh-TW"/>
        </w:rPr>
        <w:t>AP</w:t>
      </w:r>
      <w:r w:rsidR="00E16A59" w:rsidRPr="00E16A59">
        <w:rPr>
          <w:b/>
          <w:sz w:val="24"/>
          <w:szCs w:val="22"/>
          <w:lang w:eastAsia="zh-TW"/>
        </w:rPr>
        <w:t xml:space="preserve"> CSI-RS resource</w:t>
      </w:r>
      <w:r w:rsidR="004E52DB">
        <w:rPr>
          <w:b/>
          <w:sz w:val="24"/>
          <w:szCs w:val="22"/>
          <w:lang w:eastAsia="zh-TW"/>
        </w:rPr>
        <w:t xml:space="preserve">. </w:t>
      </w:r>
    </w:p>
    <w:p w14:paraId="1A0E9905" w14:textId="4B620841" w:rsidR="00957DFB" w:rsidRDefault="007A5C36" w:rsidP="00957DFB">
      <w:pPr>
        <w:spacing w:after="180" w:line="276" w:lineRule="auto"/>
        <w:rPr>
          <w:sz w:val="24"/>
          <w:lang w:eastAsia="zh-TW"/>
        </w:rPr>
      </w:pPr>
      <w:r>
        <w:rPr>
          <w:sz w:val="24"/>
          <w:lang w:eastAsia="zh-TW"/>
        </w:rPr>
        <w:lastRenderedPageBreak/>
        <w:t xml:space="preserve">On beam indication for S-DCI based M-TRP PDSCH, </w:t>
      </w:r>
      <w:r w:rsidR="0097700A">
        <w:rPr>
          <w:rFonts w:hint="eastAsia"/>
          <w:sz w:val="24"/>
          <w:lang w:eastAsia="zh-TW"/>
        </w:rPr>
        <w:t>RAN1</w:t>
      </w:r>
      <w:r w:rsidR="0097700A">
        <w:rPr>
          <w:sz w:val="24"/>
          <w:lang w:eastAsia="zh-TW"/>
        </w:rPr>
        <w:t xml:space="preserve"> has had several debates on how to determine </w:t>
      </w:r>
      <w:r w:rsidR="0097700A" w:rsidRPr="0097700A">
        <w:rPr>
          <w:sz w:val="24"/>
          <w:lang w:eastAsia="zh-TW"/>
        </w:rPr>
        <w:t>which one or both of the indicated joint/DL TCI states shall be applied to the scheduled/activated PDSCH reception</w:t>
      </w:r>
      <w:r w:rsidR="0097700A">
        <w:rPr>
          <w:sz w:val="24"/>
          <w:lang w:eastAsia="zh-TW"/>
        </w:rPr>
        <w:t xml:space="preserve">. In </w:t>
      </w:r>
      <w:r w:rsidR="008158A7">
        <w:rPr>
          <w:sz w:val="24"/>
          <w:lang w:eastAsia="zh-TW"/>
        </w:rPr>
        <w:t>RAN1#111</w:t>
      </w:r>
      <w:r w:rsidR="0097700A">
        <w:rPr>
          <w:sz w:val="24"/>
          <w:lang w:eastAsia="zh-TW"/>
        </w:rPr>
        <w:t xml:space="preserve">, we </w:t>
      </w:r>
      <w:r w:rsidR="008158A7">
        <w:rPr>
          <w:sz w:val="24"/>
          <w:lang w:eastAsia="zh-TW"/>
        </w:rPr>
        <w:t xml:space="preserve">finally </w:t>
      </w:r>
      <w:r w:rsidR="00B43771">
        <w:rPr>
          <w:sz w:val="24"/>
          <w:lang w:eastAsia="zh-TW"/>
        </w:rPr>
        <w:t>agreed</w:t>
      </w:r>
      <w:r w:rsidR="0097700A">
        <w:rPr>
          <w:sz w:val="24"/>
          <w:lang w:eastAsia="zh-TW"/>
        </w:rPr>
        <w:t xml:space="preserve"> th</w:t>
      </w:r>
      <w:r w:rsidR="00D567B7">
        <w:rPr>
          <w:sz w:val="24"/>
          <w:lang w:eastAsia="zh-TW"/>
        </w:rPr>
        <w:t xml:space="preserve">at a new indicator field is introduced to inform UE which indicated TCI state(s) to be applied for PDSCH. From </w:t>
      </w:r>
      <w:r w:rsidR="000841D3">
        <w:rPr>
          <w:sz w:val="24"/>
          <w:lang w:eastAsia="zh-TW"/>
        </w:rPr>
        <w:t>what we have agreed</w:t>
      </w:r>
      <w:r w:rsidR="00D567B7">
        <w:rPr>
          <w:sz w:val="24"/>
          <w:lang w:eastAsia="zh-TW"/>
        </w:rPr>
        <w:t xml:space="preserve">, </w:t>
      </w:r>
      <w:r w:rsidR="00A94EA1">
        <w:rPr>
          <w:sz w:val="24"/>
          <w:lang w:eastAsia="zh-TW"/>
        </w:rPr>
        <w:t>network</w:t>
      </w:r>
      <w:r w:rsidR="00D567B7">
        <w:rPr>
          <w:sz w:val="24"/>
          <w:lang w:eastAsia="zh-TW"/>
        </w:rPr>
        <w:t xml:space="preserve"> has the flexibility to decide whether to enable DCI signalling for dynamic indication for beam association. If the new indicator field is configured, it can indicate which indicated TCI state to apply for PDSCH reception. </w:t>
      </w:r>
    </w:p>
    <w:tbl>
      <w:tblPr>
        <w:tblStyle w:val="TableGrid"/>
        <w:tblW w:w="0" w:type="auto"/>
        <w:tblLook w:val="04A0" w:firstRow="1" w:lastRow="0" w:firstColumn="1" w:lastColumn="0" w:noHBand="0" w:noVBand="1"/>
      </w:tblPr>
      <w:tblGrid>
        <w:gridCol w:w="9621"/>
      </w:tblGrid>
      <w:tr w:rsidR="0031393E" w14:paraId="64270DDF" w14:textId="77777777" w:rsidTr="0031393E">
        <w:tc>
          <w:tcPr>
            <w:tcW w:w="9621" w:type="dxa"/>
          </w:tcPr>
          <w:p w14:paraId="72E1FC35" w14:textId="4C6E7445" w:rsidR="006E4DF9" w:rsidRPr="00A94491" w:rsidRDefault="0031393E" w:rsidP="00A9449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A94491">
              <w:rPr>
                <w:b/>
                <w:kern w:val="2"/>
                <w:sz w:val="24"/>
                <w:szCs w:val="24"/>
                <w:u w:val="single"/>
                <w:lang w:eastAsia="zh-TW"/>
              </w:rPr>
              <w:t>2</w:t>
            </w:r>
          </w:p>
          <w:p w14:paraId="629578F5" w14:textId="77777777" w:rsidR="00A94491" w:rsidRPr="00D311E7" w:rsidRDefault="00A94491" w:rsidP="00A94491">
            <w:pPr>
              <w:jc w:val="both"/>
              <w:rPr>
                <w:rFonts w:cs="Times"/>
                <w:highlight w:val="green"/>
                <w:lang w:eastAsia="zh-CN"/>
              </w:rPr>
            </w:pPr>
            <w:r w:rsidRPr="00D311E7">
              <w:rPr>
                <w:rFonts w:cs="Times"/>
                <w:b/>
                <w:bCs/>
                <w:highlight w:val="green"/>
              </w:rPr>
              <w:t>Agreement</w:t>
            </w:r>
          </w:p>
          <w:p w14:paraId="1B4E4B03" w14:textId="77777777" w:rsidR="00A94491" w:rsidRPr="00CC404A" w:rsidRDefault="00A94491" w:rsidP="00A94491">
            <w:pPr>
              <w:jc w:val="both"/>
              <w:rPr>
                <w:color w:val="000000"/>
                <w:lang w:eastAsia="zh-CN"/>
              </w:rPr>
            </w:pPr>
            <w:r w:rsidRPr="00CC404A">
              <w:rPr>
                <w:color w:val="000000"/>
                <w:lang w:eastAsia="zh-CN"/>
              </w:rPr>
              <w:t xml:space="preserve">On unified TCI framework extension for S-DCI based MTRP, down-select </w:t>
            </w:r>
            <w:r w:rsidRPr="00CC404A">
              <w:rPr>
                <w:rFonts w:hint="eastAsia"/>
                <w:color w:val="000000"/>
              </w:rPr>
              <w:t>a</w:t>
            </w:r>
            <w:r w:rsidRPr="00CC404A">
              <w:rPr>
                <w:color w:val="000000"/>
              </w:rPr>
              <w:t xml:space="preserve">t least </w:t>
            </w:r>
            <w:r w:rsidRPr="00CC404A">
              <w:rPr>
                <w:color w:val="000000"/>
                <w:lang w:eastAsia="zh-CN"/>
              </w:rPr>
              <w:t xml:space="preserve">one of the followings for PDSCH reception </w:t>
            </w:r>
            <w:r w:rsidRPr="003E2B38">
              <w:rPr>
                <w:color w:val="000000"/>
                <w:lang w:eastAsia="zh-CN"/>
              </w:rPr>
              <w:t xml:space="preserve">scheduled/activated by </w:t>
            </w:r>
            <w:r w:rsidRPr="00CC404A">
              <w:rPr>
                <w:color w:val="000000"/>
                <w:lang w:eastAsia="zh-CN"/>
              </w:rPr>
              <w:t xml:space="preserve">DCI </w:t>
            </w:r>
            <w:r w:rsidRPr="003E2B38">
              <w:rPr>
                <w:color w:val="000000"/>
                <w:lang w:eastAsia="zh-CN"/>
              </w:rPr>
              <w:t>format 1_1/1_2 configured w/o the [</w:t>
            </w:r>
            <w:r w:rsidRPr="00CC404A">
              <w:rPr>
                <w:color w:val="000000"/>
                <w:lang w:eastAsia="zh-CN"/>
              </w:rPr>
              <w:t>TCI selection field]:</w:t>
            </w:r>
          </w:p>
          <w:p w14:paraId="25A07D2C"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color w:val="000000"/>
              </w:rPr>
              <w:t>Alt1: Using RRC configuration to inform that the UE shall apply the first one, the second one, or both of two</w:t>
            </w:r>
            <w:r w:rsidRPr="00CC404A">
              <w:rPr>
                <w:rFonts w:hint="eastAsia"/>
                <w:color w:val="000000"/>
              </w:rPr>
              <w:t xml:space="preserve"> </w:t>
            </w:r>
            <w:r w:rsidRPr="00CC404A">
              <w:rPr>
                <w:color w:val="000000"/>
              </w:rPr>
              <w:t>indicated joint/DL TCI states to the scheduled/activated PDSCH reception</w:t>
            </w:r>
          </w:p>
          <w:p w14:paraId="18EEB49D"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color w:val="000000"/>
              </w:rPr>
              <w:t>Alt2: The UE shall apply the first one of two indicated joint/DL TCI state(s) to the scheduled/activated PDSCH reception</w:t>
            </w:r>
          </w:p>
          <w:p w14:paraId="1893A448"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color w:val="000000"/>
              </w:rPr>
              <w:t>Alt3: The UE shall apply both of two indicated joint/DL TCI states to the scheduled/activated PDSCH reception</w:t>
            </w:r>
          </w:p>
          <w:p w14:paraId="73122F4D"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rFonts w:hint="eastAsia"/>
                <w:color w:val="000000"/>
              </w:rPr>
              <w:t>A</w:t>
            </w:r>
            <w:r w:rsidRPr="00CC404A">
              <w:rPr>
                <w:color w:val="000000"/>
              </w:rPr>
              <w:t>lt3</w:t>
            </w:r>
            <w:r>
              <w:rPr>
                <w:color w:val="000000"/>
              </w:rPr>
              <w:t>A</w:t>
            </w:r>
            <w:r w:rsidRPr="00CC404A">
              <w:rPr>
                <w:color w:val="000000"/>
              </w:rPr>
              <w:t>: The UE shall apply the same joint/DL TCI state(s) that is applied to the PDCCH reception with the scheduling/activation DCI to the scheduled/activated PDSCH reception</w:t>
            </w:r>
          </w:p>
          <w:p w14:paraId="1BAD9250"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rFonts w:hint="eastAsia"/>
                <w:color w:val="000000"/>
              </w:rPr>
              <w:t>A</w:t>
            </w:r>
            <w:r w:rsidRPr="00CC404A">
              <w:rPr>
                <w:color w:val="000000"/>
              </w:rPr>
              <w:t>lt4: Which indicated joint/DL TCI state(s) is/are applied to the scheduled/activated PDSCH reception is determined according to the existing TCI field</w:t>
            </w:r>
            <w:r w:rsidRPr="00CC404A">
              <w:rPr>
                <w:rFonts w:hint="eastAsia"/>
                <w:color w:val="000000"/>
              </w:rPr>
              <w:t xml:space="preserve"> </w:t>
            </w:r>
            <w:r w:rsidRPr="003E2B38">
              <w:rPr>
                <w:color w:val="FF0000"/>
              </w:rPr>
              <w:t xml:space="preserve">of the most recently applied </w:t>
            </w:r>
            <w:r w:rsidRPr="003E2B38">
              <w:rPr>
                <w:rFonts w:hint="eastAsia"/>
                <w:color w:val="FF0000"/>
                <w:lang w:eastAsia="zh-TW"/>
              </w:rPr>
              <w:t>b</w:t>
            </w:r>
            <w:r w:rsidRPr="003E2B38">
              <w:rPr>
                <w:color w:val="FF0000"/>
                <w:lang w:eastAsia="zh-TW"/>
              </w:rPr>
              <w:t>eam indication</w:t>
            </w:r>
            <w:r w:rsidRPr="003E2B38">
              <w:rPr>
                <w:color w:val="FF0000"/>
              </w:rPr>
              <w:t xml:space="preserve"> DCI</w:t>
            </w:r>
          </w:p>
          <w:p w14:paraId="6CD2CBEB" w14:textId="77777777" w:rsidR="00A94491" w:rsidRPr="003E2B38" w:rsidRDefault="00A94491" w:rsidP="00A94491">
            <w:pPr>
              <w:autoSpaceDE w:val="0"/>
              <w:autoSpaceDN w:val="0"/>
              <w:adjustRightInd w:val="0"/>
              <w:jc w:val="both"/>
              <w:rPr>
                <w:color w:val="000000"/>
              </w:rPr>
            </w:pPr>
            <w:r w:rsidRPr="003E2B38">
              <w:rPr>
                <w:color w:val="000000"/>
              </w:rPr>
              <w:t xml:space="preserve">Above applies at least if the offset between the reception of the scheduling DCI format 1_1/1_2 and the </w:t>
            </w:r>
            <w:r w:rsidRPr="00CC404A">
              <w:rPr>
                <w:color w:val="000000"/>
              </w:rPr>
              <w:t xml:space="preserve">scheduled/activated </w:t>
            </w:r>
            <w:r w:rsidRPr="003E2B38">
              <w:rPr>
                <w:color w:val="000000"/>
              </w:rPr>
              <w:t>PDSCH reception is equal to or larger than a threshold (if the threshold is needed)</w:t>
            </w:r>
          </w:p>
          <w:p w14:paraId="529974EA" w14:textId="4B2C05A9" w:rsidR="00A94491" w:rsidRPr="008879F3" w:rsidRDefault="00A94491" w:rsidP="008879F3">
            <w:pPr>
              <w:rPr>
                <w:rFonts w:cs="Times"/>
                <w:iCs/>
              </w:rPr>
            </w:pPr>
          </w:p>
        </w:tc>
      </w:tr>
    </w:tbl>
    <w:p w14:paraId="05C909AE" w14:textId="4094398B" w:rsidR="0018773D" w:rsidRDefault="00E67F89" w:rsidP="00807E62">
      <w:pPr>
        <w:spacing w:before="120" w:after="180" w:line="276" w:lineRule="auto"/>
        <w:rPr>
          <w:sz w:val="24"/>
          <w:lang w:eastAsia="zh-TW"/>
        </w:rPr>
      </w:pPr>
      <w:r>
        <w:rPr>
          <w:sz w:val="24"/>
          <w:lang w:eastAsia="zh-TW"/>
        </w:rPr>
        <w:t xml:space="preserve">However, </w:t>
      </w:r>
      <w:r w:rsidR="0062695B">
        <w:rPr>
          <w:sz w:val="24"/>
          <w:lang w:eastAsia="zh-TW"/>
        </w:rPr>
        <w:t xml:space="preserve">as quoted above, </w:t>
      </w:r>
      <w:r>
        <w:rPr>
          <w:sz w:val="24"/>
          <w:lang w:eastAsia="zh-TW"/>
        </w:rPr>
        <w:t>an open issue is that how to determine the default indicated TCI state</w:t>
      </w:r>
      <w:r>
        <w:rPr>
          <w:rFonts w:hint="eastAsia"/>
          <w:sz w:val="24"/>
          <w:lang w:eastAsia="zh-TW"/>
        </w:rPr>
        <w:t xml:space="preserve"> w</w:t>
      </w:r>
      <w:r>
        <w:rPr>
          <w:sz w:val="24"/>
          <w:lang w:eastAsia="zh-TW"/>
        </w:rPr>
        <w:t xml:space="preserve">hen the new indicator field is absent. </w:t>
      </w:r>
      <w:r w:rsidR="0018773D">
        <w:rPr>
          <w:sz w:val="24"/>
          <w:lang w:eastAsia="zh-TW"/>
        </w:rPr>
        <w:t xml:space="preserve">Another one </w:t>
      </w:r>
      <w:r w:rsidR="00645174">
        <w:rPr>
          <w:sz w:val="24"/>
          <w:lang w:eastAsia="zh-TW"/>
        </w:rPr>
        <w:t xml:space="preserve">related </w:t>
      </w:r>
      <w:r w:rsidR="0018773D">
        <w:rPr>
          <w:sz w:val="24"/>
          <w:lang w:eastAsia="zh-TW"/>
        </w:rPr>
        <w:t xml:space="preserve">issue is how to </w:t>
      </w:r>
      <w:r w:rsidR="0018773D" w:rsidRPr="0018773D">
        <w:rPr>
          <w:sz w:val="24"/>
          <w:lang w:eastAsia="zh-TW"/>
        </w:rPr>
        <w:t xml:space="preserve">apply the indicated joint/DL TCI state(s) to PDSCH reception scheduled/activated by </w:t>
      </w:r>
      <w:r w:rsidR="0062019A">
        <w:rPr>
          <w:sz w:val="24"/>
          <w:lang w:eastAsia="zh-TW"/>
        </w:rPr>
        <w:t xml:space="preserve">a fallback DCI, i.e., </w:t>
      </w:r>
      <w:r w:rsidR="0018773D" w:rsidRPr="0018773D">
        <w:rPr>
          <w:sz w:val="24"/>
          <w:lang w:eastAsia="zh-TW"/>
        </w:rPr>
        <w:t>DCI format 1_0.</w:t>
      </w:r>
      <w:r w:rsidR="0018773D">
        <w:rPr>
          <w:sz w:val="24"/>
          <w:lang w:eastAsia="zh-TW"/>
        </w:rPr>
        <w:t xml:space="preserve"> We observe that DCI format 1_0 is also a case that </w:t>
      </w:r>
      <w:r w:rsidR="0018773D" w:rsidRPr="0018773D">
        <w:rPr>
          <w:sz w:val="24"/>
          <w:lang w:eastAsia="zh-TW"/>
        </w:rPr>
        <w:t>the new indicator fie</w:t>
      </w:r>
      <w:r w:rsidR="0018773D">
        <w:rPr>
          <w:sz w:val="24"/>
          <w:lang w:eastAsia="zh-TW"/>
        </w:rPr>
        <w:t xml:space="preserve">ld is not present. Hence, we should work on a unified solution for DCI </w:t>
      </w:r>
      <w:r w:rsidR="005062D4">
        <w:rPr>
          <w:sz w:val="24"/>
          <w:lang w:eastAsia="zh-TW"/>
        </w:rPr>
        <w:t xml:space="preserve">format </w:t>
      </w:r>
      <w:r w:rsidR="0018773D">
        <w:rPr>
          <w:sz w:val="24"/>
          <w:lang w:eastAsia="zh-TW"/>
        </w:rPr>
        <w:t xml:space="preserve">1_1/1_2 with the new indicator field absent and for DCI format 1_0. </w:t>
      </w:r>
      <w:r w:rsidR="0062019A">
        <w:rPr>
          <w:sz w:val="24"/>
          <w:lang w:eastAsia="zh-TW"/>
        </w:rPr>
        <w:t xml:space="preserve">Actually, in legacy, default beam determination for these two cases follows the same principle, that is, following scheduling CORESET beam. Hence, we suggest also following indicated TCI state for scheduling CORESET in Rel-18 unified TCI extension. </w:t>
      </w:r>
    </w:p>
    <w:p w14:paraId="41B7D208" w14:textId="3EDF4FAF" w:rsidR="003C239C" w:rsidRDefault="003C239C" w:rsidP="00957DFB">
      <w:pPr>
        <w:spacing w:after="180" w:line="276" w:lineRule="auto"/>
        <w:rPr>
          <w:b/>
          <w:sz w:val="24"/>
          <w:szCs w:val="22"/>
          <w:lang w:eastAsia="zh-TW"/>
        </w:rPr>
      </w:pPr>
      <w:r w:rsidRPr="00E67F89">
        <w:rPr>
          <w:b/>
          <w:sz w:val="24"/>
          <w:szCs w:val="22"/>
          <w:lang w:eastAsia="zh-TW"/>
        </w:rPr>
        <w:t xml:space="preserve">Proposal </w:t>
      </w:r>
      <w:r w:rsidR="00F902AE">
        <w:rPr>
          <w:b/>
          <w:sz w:val="24"/>
          <w:szCs w:val="22"/>
          <w:lang w:eastAsia="zh-TW"/>
        </w:rPr>
        <w:t>2</w:t>
      </w:r>
      <w:r>
        <w:rPr>
          <w:b/>
          <w:sz w:val="24"/>
          <w:szCs w:val="22"/>
          <w:lang w:eastAsia="zh-TW"/>
        </w:rPr>
        <w:t xml:space="preserve">: Strive to have a unified solution for determining default indicated TCI state for </w:t>
      </w:r>
      <w:r w:rsidRPr="00782011">
        <w:rPr>
          <w:b/>
          <w:sz w:val="24"/>
          <w:szCs w:val="22"/>
          <w:lang w:eastAsia="zh-TW"/>
        </w:rPr>
        <w:t>DCI format 1_1/1_2 with the new indicator field absent and for DCI format 1_0</w:t>
      </w:r>
      <w:r>
        <w:rPr>
          <w:b/>
          <w:sz w:val="24"/>
          <w:szCs w:val="22"/>
          <w:lang w:eastAsia="zh-TW"/>
        </w:rPr>
        <w:t xml:space="preserve">. </w:t>
      </w:r>
    </w:p>
    <w:p w14:paraId="0C84FB35" w14:textId="1A2DEEF5" w:rsidR="00CF3811" w:rsidRDefault="00011BAF" w:rsidP="00957DFB">
      <w:pPr>
        <w:spacing w:after="180" w:line="276" w:lineRule="auto"/>
        <w:rPr>
          <w:b/>
          <w:sz w:val="24"/>
          <w:szCs w:val="22"/>
          <w:lang w:eastAsia="zh-TW"/>
        </w:rPr>
      </w:pPr>
      <w:r>
        <w:rPr>
          <w:b/>
          <w:sz w:val="24"/>
          <w:szCs w:val="22"/>
          <w:lang w:eastAsia="zh-TW"/>
        </w:rPr>
        <w:t xml:space="preserve">Proposal </w:t>
      </w:r>
      <w:r w:rsidR="00F902AE">
        <w:rPr>
          <w:b/>
          <w:sz w:val="24"/>
          <w:szCs w:val="22"/>
          <w:lang w:eastAsia="zh-TW"/>
        </w:rPr>
        <w:t>3</w:t>
      </w:r>
      <w:r w:rsidR="00CF3811">
        <w:rPr>
          <w:b/>
          <w:sz w:val="24"/>
          <w:szCs w:val="22"/>
          <w:lang w:eastAsia="zh-TW"/>
        </w:rPr>
        <w:t xml:space="preserve">: </w:t>
      </w:r>
      <w:r w:rsidR="0062019A" w:rsidRPr="0062019A">
        <w:rPr>
          <w:b/>
          <w:sz w:val="24"/>
          <w:szCs w:val="22"/>
          <w:lang w:eastAsia="zh-TW"/>
        </w:rPr>
        <w:t>On unified TCI framework extension for S-DCI based MTRP, for PDSCH reception scheduled/activated by DCI format 1_1/1_2 configured w</w:t>
      </w:r>
      <w:r w:rsidR="0062019A">
        <w:rPr>
          <w:b/>
          <w:sz w:val="24"/>
          <w:szCs w:val="22"/>
          <w:lang w:eastAsia="zh-TW"/>
        </w:rPr>
        <w:t xml:space="preserve">ithout the </w:t>
      </w:r>
      <w:r w:rsidR="005A7ABC">
        <w:rPr>
          <w:b/>
          <w:sz w:val="24"/>
          <w:szCs w:val="22"/>
          <w:lang w:eastAsia="zh-TW"/>
        </w:rPr>
        <w:t xml:space="preserve">new </w:t>
      </w:r>
      <w:r w:rsidR="0062019A">
        <w:rPr>
          <w:b/>
          <w:sz w:val="24"/>
          <w:szCs w:val="22"/>
          <w:lang w:eastAsia="zh-TW"/>
        </w:rPr>
        <w:t xml:space="preserve">indicator field or DCI format 1_0, </w:t>
      </w:r>
    </w:p>
    <w:p w14:paraId="5B892AD1" w14:textId="3E8C2436" w:rsidR="0062019A" w:rsidRPr="0062019A" w:rsidRDefault="0062019A" w:rsidP="0062019A">
      <w:pPr>
        <w:pStyle w:val="ListParagraph"/>
        <w:numPr>
          <w:ilvl w:val="0"/>
          <w:numId w:val="19"/>
        </w:numPr>
        <w:spacing w:after="180" w:line="276" w:lineRule="auto"/>
        <w:ind w:left="360"/>
        <w:rPr>
          <w:b/>
          <w:sz w:val="24"/>
          <w:szCs w:val="22"/>
          <w:lang w:eastAsia="zh-TW"/>
        </w:rPr>
      </w:pPr>
      <w:r>
        <w:rPr>
          <w:b/>
          <w:sz w:val="24"/>
          <w:szCs w:val="22"/>
          <w:lang w:eastAsia="zh-TW"/>
        </w:rPr>
        <w:t xml:space="preserve">UE </w:t>
      </w:r>
      <w:r w:rsidRPr="0062019A">
        <w:rPr>
          <w:b/>
          <w:sz w:val="24"/>
          <w:szCs w:val="22"/>
          <w:lang w:eastAsia="zh-TW"/>
        </w:rPr>
        <w:t>appl</w:t>
      </w:r>
      <w:r>
        <w:rPr>
          <w:b/>
          <w:sz w:val="24"/>
          <w:szCs w:val="22"/>
          <w:lang w:eastAsia="zh-TW"/>
        </w:rPr>
        <w:t>ies</w:t>
      </w:r>
      <w:r w:rsidRPr="0062019A">
        <w:rPr>
          <w:b/>
          <w:sz w:val="24"/>
          <w:szCs w:val="22"/>
          <w:lang w:eastAsia="zh-TW"/>
        </w:rPr>
        <w:t xml:space="preserve"> the same joint/DL TCI state(s) applied to the PDCCH with the DCI </w:t>
      </w:r>
      <w:r w:rsidR="001D199C">
        <w:rPr>
          <w:b/>
          <w:sz w:val="24"/>
          <w:szCs w:val="22"/>
          <w:lang w:eastAsia="zh-TW"/>
        </w:rPr>
        <w:t>scheduling/activating</w:t>
      </w:r>
      <w:r w:rsidRPr="0062019A">
        <w:rPr>
          <w:b/>
          <w:sz w:val="24"/>
          <w:szCs w:val="22"/>
          <w:lang w:eastAsia="zh-TW"/>
        </w:rPr>
        <w:t xml:space="preserve"> PDSCH reception</w:t>
      </w:r>
      <w:r w:rsidR="00AA247A">
        <w:rPr>
          <w:b/>
          <w:sz w:val="24"/>
          <w:szCs w:val="22"/>
          <w:lang w:eastAsia="zh-TW"/>
        </w:rPr>
        <w:t xml:space="preserve">. </w:t>
      </w:r>
    </w:p>
    <w:p w14:paraId="6E38EB1C" w14:textId="1BFAF33C" w:rsidR="00604789" w:rsidRDefault="00067B55" w:rsidP="00604789">
      <w:pPr>
        <w:spacing w:after="180" w:line="276" w:lineRule="auto"/>
        <w:rPr>
          <w:sz w:val="24"/>
          <w:lang w:eastAsia="zh-TW"/>
        </w:rPr>
      </w:pPr>
      <w:r>
        <w:rPr>
          <w:sz w:val="24"/>
          <w:lang w:eastAsia="zh-TW"/>
        </w:rPr>
        <w:t>Back to the case where the new indicator field is configured, default beam may be also needed, i.e., when the scheduling offset of PDSCH is below threshold</w:t>
      </w:r>
      <w:r w:rsidR="00604789">
        <w:rPr>
          <w:sz w:val="24"/>
          <w:lang w:eastAsia="zh-TW"/>
        </w:rPr>
        <w:t>.</w:t>
      </w:r>
      <w:r>
        <w:rPr>
          <w:sz w:val="24"/>
          <w:lang w:eastAsia="zh-TW"/>
        </w:rPr>
        <w:t xml:space="preserve"> As shown in below agreement, when</w:t>
      </w:r>
      <w:r w:rsidR="00214E41">
        <w:rPr>
          <w:sz w:val="24"/>
          <w:lang w:eastAsia="zh-TW"/>
        </w:rPr>
        <w:t xml:space="preserve"> the </w:t>
      </w:r>
      <w:r>
        <w:rPr>
          <w:sz w:val="24"/>
          <w:lang w:eastAsia="zh-TW"/>
        </w:rPr>
        <w:t xml:space="preserve">UE </w:t>
      </w:r>
      <w:r w:rsidR="00214E41">
        <w:rPr>
          <w:sz w:val="24"/>
          <w:lang w:eastAsia="zh-TW"/>
        </w:rPr>
        <w:t>supports capability of two default beams, the UE would use both first and second indicated TCI states</w:t>
      </w:r>
      <w:r w:rsidR="00604789">
        <w:rPr>
          <w:sz w:val="24"/>
          <w:lang w:eastAsia="zh-TW"/>
        </w:rPr>
        <w:t xml:space="preserve"> </w:t>
      </w:r>
      <w:r w:rsidR="00214E41">
        <w:rPr>
          <w:sz w:val="24"/>
          <w:lang w:eastAsia="zh-TW"/>
        </w:rPr>
        <w:t xml:space="preserve">as default beam to receive PDSCH. </w:t>
      </w:r>
    </w:p>
    <w:tbl>
      <w:tblPr>
        <w:tblStyle w:val="TableGrid"/>
        <w:tblW w:w="0" w:type="auto"/>
        <w:tblLook w:val="04A0" w:firstRow="1" w:lastRow="0" w:firstColumn="1" w:lastColumn="0" w:noHBand="0" w:noVBand="1"/>
      </w:tblPr>
      <w:tblGrid>
        <w:gridCol w:w="9621"/>
      </w:tblGrid>
      <w:tr w:rsidR="00604789" w14:paraId="6B27A9B0" w14:textId="77777777" w:rsidTr="00FD6FEC">
        <w:tc>
          <w:tcPr>
            <w:tcW w:w="9621" w:type="dxa"/>
          </w:tcPr>
          <w:p w14:paraId="2CFE2D8B" w14:textId="7E6D1BCB" w:rsidR="00604789" w:rsidRPr="00CD7F07" w:rsidRDefault="00604789" w:rsidP="00CD7F0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CD7F07">
              <w:rPr>
                <w:b/>
                <w:kern w:val="2"/>
                <w:sz w:val="24"/>
                <w:szCs w:val="24"/>
                <w:u w:val="single"/>
                <w:lang w:eastAsia="zh-TW"/>
              </w:rPr>
              <w:t>2</w:t>
            </w:r>
          </w:p>
          <w:p w14:paraId="2E25F5BA" w14:textId="77777777" w:rsidR="00604789" w:rsidRPr="002C7450" w:rsidRDefault="00604789" w:rsidP="00FD6FEC">
            <w:pPr>
              <w:jc w:val="both"/>
              <w:rPr>
                <w:rFonts w:cs="Times"/>
                <w:color w:val="000000"/>
                <w:highlight w:val="green"/>
                <w:lang w:eastAsia="zh-CN"/>
              </w:rPr>
            </w:pPr>
            <w:r w:rsidRPr="002C7450">
              <w:rPr>
                <w:rFonts w:cs="Times"/>
                <w:b/>
                <w:bCs/>
                <w:color w:val="000000"/>
                <w:highlight w:val="green"/>
              </w:rPr>
              <w:t>Agreement</w:t>
            </w:r>
          </w:p>
          <w:p w14:paraId="0150BE4F" w14:textId="77777777" w:rsidR="00604789" w:rsidRPr="008949BB" w:rsidRDefault="00604789" w:rsidP="00FD6FEC">
            <w:pPr>
              <w:jc w:val="both"/>
              <w:rPr>
                <w:rFonts w:cs="Times"/>
                <w:color w:val="000000"/>
              </w:rPr>
            </w:pPr>
            <w:r w:rsidRPr="002C7450">
              <w:rPr>
                <w:rFonts w:cs="Times"/>
                <w:color w:val="000000"/>
                <w:lang w:eastAsia="zh-CN"/>
              </w:rPr>
              <w:t xml:space="preserve">On </w:t>
            </w:r>
            <w:r w:rsidRPr="008949BB">
              <w:rPr>
                <w:rFonts w:cs="Times"/>
                <w:color w:val="000000"/>
                <w:lang w:eastAsia="zh-CN"/>
              </w:rPr>
              <w:t xml:space="preserve">unified TCI framework extension for S-DCI based MTRP, a 2-bit [TCI selection field] can be configured by RRC </w:t>
            </w:r>
            <w:r w:rsidRPr="008949BB">
              <w:rPr>
                <w:rFonts w:cs="Times"/>
                <w:color w:val="000000"/>
                <w:lang w:eastAsia="zh-CN"/>
              </w:rPr>
              <w:lastRenderedPageBreak/>
              <w:t xml:space="preserve">to be present </w:t>
            </w:r>
            <w:r w:rsidRPr="008949BB">
              <w:rPr>
                <w:rFonts w:cs="Times"/>
                <w:color w:val="000000"/>
              </w:rPr>
              <w:t>in a DCI format 1_1/1_2 that schedules/activates PDSCH reception (including dynamic PDSCH and SPS PDSCH) according to the followings:</w:t>
            </w:r>
          </w:p>
          <w:p w14:paraId="11A19918"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8949BB">
              <w:rPr>
                <w:rFonts w:cs="Times"/>
                <w:color w:val="000000"/>
              </w:rPr>
              <w:t>If the DCI format 1_1/1_2 indicates codepoint "00" for the [TCI selection field], the UE shall apply the first one of two indicated joint/</w:t>
            </w:r>
            <w:r w:rsidRPr="002C7450">
              <w:rPr>
                <w:rFonts w:cs="Times"/>
                <w:color w:val="000000"/>
              </w:rPr>
              <w:t>DL TCI states to all PDSCH DMRS port(s) of corresponding PDSCH transmission occasions(s) scheduled/activated by the DCI format 1_1/1_2</w:t>
            </w:r>
          </w:p>
          <w:p w14:paraId="7F7AF0A1"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A6E3DB3"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If the DCI format 1_1/1_2 indicates codepoint "10" for the [TCI selection field], the UE shall apply both indicated joint/DL TCI states to the PDSCH reception scheduled/activated by the DCI format 1_1/1_2</w:t>
            </w:r>
          </w:p>
          <w:p w14:paraId="6241B8CB"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FFS: Whether and how to use the codepoint "11" of the [TCI selection field]</w:t>
            </w:r>
          </w:p>
          <w:p w14:paraId="0E5B2981" w14:textId="77777777" w:rsidR="00604789" w:rsidRPr="002C7450" w:rsidRDefault="00604789" w:rsidP="00FD6FEC">
            <w:pPr>
              <w:snapToGrid w:val="0"/>
              <w:rPr>
                <w:rFonts w:cs="Times"/>
              </w:rPr>
            </w:pPr>
            <w:r w:rsidRPr="002C7450">
              <w:rPr>
                <w:rFonts w:cs="Times"/>
              </w:rPr>
              <w:t xml:space="preserve">If the UE is in FR1, or the UE supports the capability of two default beams for S-DCI based MTRP in FR2 regardless of threshold, above apply to PDSCH reception(s) scheduled/activated by the DCI format 1_1/1_2. </w:t>
            </w:r>
          </w:p>
          <w:p w14:paraId="5A53E09A"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Note: If the UE supports the capability of two default beams for S-DCI based MTRP in FR2, UE uses both indicated joint/DL TCI states to buffer the received signal before a threshold.</w:t>
            </w:r>
          </w:p>
          <w:p w14:paraId="5EDC4A43" w14:textId="77777777" w:rsidR="00604789" w:rsidRPr="002C7450" w:rsidRDefault="00604789" w:rsidP="00FD6FEC">
            <w:pPr>
              <w:snapToGrid w:val="0"/>
              <w:rPr>
                <w:rFonts w:cs="Times"/>
              </w:rPr>
            </w:pPr>
            <w:r w:rsidRPr="002C7450">
              <w:rPr>
                <w:rFonts w:cs="Time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419CFC5"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FFS: How to apply the indicated joint/DL TCI state(s) to the scheduled/activated PDSCH reception if the offset between the reception of the scheduling DCI format 1_1/1_2 and the scheduled/activated PDSCH reception is less than a threshold in FR2</w:t>
            </w:r>
          </w:p>
          <w:p w14:paraId="2D4493D5" w14:textId="77777777" w:rsidR="00604789" w:rsidRPr="002C7450" w:rsidRDefault="00604789" w:rsidP="00FD6FEC">
            <w:pPr>
              <w:snapToGrid w:val="0"/>
              <w:rPr>
                <w:rFonts w:cs="Times"/>
              </w:rPr>
            </w:pPr>
            <w:r w:rsidRPr="002C7450">
              <w:rPr>
                <w:rFonts w:cs="Times"/>
              </w:rPr>
              <w:t xml:space="preserve">FFS: Detail of the capability of two default beams for S-DCI based MTRP </w:t>
            </w:r>
          </w:p>
          <w:p w14:paraId="3AE80EFF" w14:textId="77777777" w:rsidR="00604789" w:rsidRPr="002C7450" w:rsidRDefault="00604789" w:rsidP="00FD6FEC">
            <w:pPr>
              <w:snapToGrid w:val="0"/>
              <w:rPr>
                <w:rFonts w:cs="Times"/>
              </w:rPr>
            </w:pPr>
            <w:r w:rsidRPr="002C7450">
              <w:rPr>
                <w:rFonts w:cs="Times"/>
              </w:rPr>
              <w:t>FFS: The threshold value</w:t>
            </w:r>
          </w:p>
          <w:p w14:paraId="15474B7D" w14:textId="77777777" w:rsidR="00604789" w:rsidRPr="008879F3" w:rsidRDefault="00604789" w:rsidP="00FD6FEC">
            <w:pPr>
              <w:rPr>
                <w:rFonts w:cs="Times"/>
                <w:iCs/>
              </w:rPr>
            </w:pPr>
          </w:p>
        </w:tc>
      </w:tr>
    </w:tbl>
    <w:p w14:paraId="4F528160" w14:textId="79DB125B" w:rsidR="00604789" w:rsidRDefault="00F7395D" w:rsidP="00604789">
      <w:pPr>
        <w:spacing w:before="120" w:after="180" w:line="276" w:lineRule="auto"/>
        <w:rPr>
          <w:sz w:val="24"/>
          <w:lang w:eastAsia="zh-TW"/>
        </w:rPr>
      </w:pPr>
      <w:r>
        <w:rPr>
          <w:sz w:val="24"/>
          <w:lang w:eastAsia="zh-TW"/>
        </w:rPr>
        <w:lastRenderedPageBreak/>
        <w:t xml:space="preserve">However, when the UE does not support capability of two default beams, how to determine default beam is unclear for now. In our views, </w:t>
      </w:r>
      <w:r w:rsidR="003175E6">
        <w:rPr>
          <w:sz w:val="24"/>
          <w:lang w:eastAsia="zh-TW"/>
        </w:rPr>
        <w:t xml:space="preserve">we can keep the behaviour as simple as possible. Since only one default beam can be decided, we suggest UE just uses the first indicated TCI to buffer possible PDSCH below the threshold. </w:t>
      </w:r>
    </w:p>
    <w:p w14:paraId="31B7AB71" w14:textId="11816D2A" w:rsidR="00604789" w:rsidRPr="00F7395D" w:rsidRDefault="00604789" w:rsidP="00F33370">
      <w:pPr>
        <w:spacing w:after="180" w:line="276" w:lineRule="auto"/>
        <w:rPr>
          <w:b/>
          <w:sz w:val="24"/>
          <w:szCs w:val="22"/>
          <w:lang w:eastAsia="zh-TW"/>
        </w:rPr>
      </w:pPr>
      <w:r>
        <w:rPr>
          <w:b/>
          <w:sz w:val="24"/>
          <w:szCs w:val="22"/>
          <w:lang w:eastAsia="zh-TW"/>
        </w:rPr>
        <w:t xml:space="preserve">Proposal </w:t>
      </w:r>
      <w:r w:rsidR="00F902AE">
        <w:rPr>
          <w:b/>
          <w:sz w:val="24"/>
          <w:szCs w:val="22"/>
          <w:lang w:eastAsia="zh-TW"/>
        </w:rPr>
        <w:t>4</w:t>
      </w:r>
      <w:r>
        <w:rPr>
          <w:b/>
          <w:sz w:val="24"/>
          <w:szCs w:val="22"/>
          <w:lang w:eastAsia="zh-TW"/>
        </w:rPr>
        <w:t xml:space="preserve">: </w:t>
      </w:r>
      <w:r w:rsidR="00675228" w:rsidRPr="00675228">
        <w:rPr>
          <w:b/>
          <w:sz w:val="24"/>
          <w:szCs w:val="22"/>
          <w:lang w:eastAsia="zh-TW"/>
        </w:rPr>
        <w:t xml:space="preserve">UE uses </w:t>
      </w:r>
      <w:r w:rsidR="00675228">
        <w:rPr>
          <w:b/>
          <w:sz w:val="24"/>
          <w:szCs w:val="22"/>
          <w:lang w:eastAsia="zh-TW"/>
        </w:rPr>
        <w:t>the first</w:t>
      </w:r>
      <w:r w:rsidR="00675228" w:rsidRPr="00675228">
        <w:rPr>
          <w:b/>
          <w:sz w:val="24"/>
          <w:szCs w:val="22"/>
          <w:lang w:eastAsia="zh-TW"/>
        </w:rPr>
        <w:t xml:space="preserve"> indicated joint/DL TCI states to buffer the received signal before a threshold</w:t>
      </w:r>
      <w:r w:rsidR="00675228">
        <w:rPr>
          <w:b/>
          <w:sz w:val="24"/>
          <w:szCs w:val="22"/>
          <w:lang w:eastAsia="zh-TW"/>
        </w:rPr>
        <w:t xml:space="preserve">, if UE </w:t>
      </w:r>
      <w:r w:rsidR="00675228" w:rsidRPr="00675228">
        <w:rPr>
          <w:b/>
          <w:sz w:val="24"/>
          <w:szCs w:val="22"/>
          <w:lang w:eastAsia="zh-TW"/>
        </w:rPr>
        <w:t>does</w:t>
      </w:r>
      <w:r w:rsidR="00675228">
        <w:rPr>
          <w:b/>
          <w:sz w:val="24"/>
          <w:szCs w:val="22"/>
          <w:lang w:eastAsia="zh-TW"/>
        </w:rPr>
        <w:t xml:space="preserve"> </w:t>
      </w:r>
      <w:r w:rsidR="00675228" w:rsidRPr="00675228">
        <w:rPr>
          <w:b/>
          <w:sz w:val="24"/>
          <w:szCs w:val="22"/>
          <w:lang w:eastAsia="zh-TW"/>
        </w:rPr>
        <w:t>n</w:t>
      </w:r>
      <w:r w:rsidR="00675228">
        <w:rPr>
          <w:b/>
          <w:sz w:val="24"/>
          <w:szCs w:val="22"/>
          <w:lang w:eastAsia="zh-TW"/>
        </w:rPr>
        <w:t>o</w:t>
      </w:r>
      <w:r w:rsidR="00675228" w:rsidRPr="00675228">
        <w:rPr>
          <w:b/>
          <w:sz w:val="24"/>
          <w:szCs w:val="22"/>
          <w:lang w:eastAsia="zh-TW"/>
        </w:rPr>
        <w:t>t support the capability of two default beams for S-DCI based MTRP in FR2</w:t>
      </w:r>
      <w:r w:rsidR="001552F8">
        <w:rPr>
          <w:b/>
          <w:sz w:val="24"/>
          <w:szCs w:val="22"/>
          <w:lang w:eastAsia="zh-TW"/>
        </w:rPr>
        <w:t xml:space="preserve">. </w:t>
      </w:r>
    </w:p>
    <w:p w14:paraId="2AA4DA0E" w14:textId="77777777" w:rsidR="001E7DE0" w:rsidRDefault="001E7DE0" w:rsidP="001E7DE0">
      <w:pPr>
        <w:spacing w:after="180" w:line="276" w:lineRule="auto"/>
        <w:rPr>
          <w:sz w:val="24"/>
          <w:lang w:val="en-US" w:eastAsia="zh-TW"/>
        </w:rPr>
      </w:pPr>
      <w:r>
        <w:rPr>
          <w:sz w:val="24"/>
          <w:lang w:val="en-US" w:eastAsia="zh-TW"/>
        </w:rPr>
        <w:t xml:space="preserve">In previous RAN1 meetings, companies have discussed a lot on possible combinations of indicated unified TCI states. In addition, how to associate indicated unified TCI states with each channel and RS is also a hot issue on the table. In our views, before concluding these issues, there is one essential issue that RAN1 should first conclude. That is, what is the meaning that when only one unified TCI state is indicated in S-DCI mode?  </w:t>
      </w:r>
    </w:p>
    <w:p w14:paraId="114E2441" w14:textId="77777777" w:rsidR="001E7DE0" w:rsidRDefault="001E7DE0" w:rsidP="001E7DE0">
      <w:pPr>
        <w:spacing w:after="180" w:line="276" w:lineRule="auto"/>
        <w:rPr>
          <w:sz w:val="24"/>
          <w:lang w:val="en-US" w:eastAsia="zh-TW"/>
        </w:rPr>
      </w:pPr>
      <w:r>
        <w:rPr>
          <w:sz w:val="24"/>
          <w:lang w:val="en-US" w:eastAsia="zh-TW"/>
        </w:rPr>
        <w:t xml:space="preserve">In details, in S-DCI mode, if the beam indication DCI/MAC-CE indicates only one TCI state for a serving cell, which following case does it stand for?  </w:t>
      </w:r>
    </w:p>
    <w:p w14:paraId="7DD18AEE" w14:textId="77777777" w:rsidR="001E7DE0" w:rsidRPr="006427A3" w:rsidRDefault="001E7DE0" w:rsidP="001E7DE0">
      <w:pPr>
        <w:pStyle w:val="ListParagraph"/>
        <w:numPr>
          <w:ilvl w:val="0"/>
          <w:numId w:val="19"/>
        </w:numPr>
        <w:spacing w:after="180" w:line="276" w:lineRule="auto"/>
        <w:ind w:left="360"/>
        <w:rPr>
          <w:sz w:val="24"/>
          <w:szCs w:val="22"/>
          <w:lang w:eastAsia="zh-TW"/>
        </w:rPr>
      </w:pPr>
      <w:r w:rsidRPr="006427A3">
        <w:rPr>
          <w:sz w:val="24"/>
          <w:szCs w:val="22"/>
          <w:lang w:eastAsia="zh-TW"/>
        </w:rPr>
        <w:t>Case 1: It may be still M-TRP mode now in the serving cell; network just wants to update the common beam for one TRP</w:t>
      </w:r>
    </w:p>
    <w:p w14:paraId="6ACBCAF0" w14:textId="77777777" w:rsidR="001E7DE0" w:rsidRPr="006427A3" w:rsidRDefault="001E7DE0" w:rsidP="001E7DE0">
      <w:pPr>
        <w:pStyle w:val="ListParagraph"/>
        <w:numPr>
          <w:ilvl w:val="0"/>
          <w:numId w:val="19"/>
        </w:numPr>
        <w:spacing w:after="180" w:line="276" w:lineRule="auto"/>
        <w:ind w:left="360"/>
        <w:rPr>
          <w:sz w:val="24"/>
          <w:szCs w:val="22"/>
          <w:lang w:eastAsia="zh-TW"/>
        </w:rPr>
      </w:pPr>
      <w:r w:rsidRPr="006427A3">
        <w:rPr>
          <w:sz w:val="24"/>
          <w:szCs w:val="22"/>
          <w:lang w:eastAsia="zh-TW"/>
        </w:rPr>
        <w:t xml:space="preserve">Case 2: It is now S-TRP mode in the serving cell. No association is needed to indicate for each channel and RS </w:t>
      </w:r>
    </w:p>
    <w:p w14:paraId="27354A68" w14:textId="77777777" w:rsidR="001E7DE0" w:rsidRDefault="001E7DE0" w:rsidP="001E7DE0">
      <w:pPr>
        <w:spacing w:after="180" w:line="276" w:lineRule="auto"/>
        <w:rPr>
          <w:sz w:val="24"/>
          <w:lang w:val="en-US" w:eastAsia="zh-TW"/>
        </w:rPr>
      </w:pPr>
      <w:r>
        <w:rPr>
          <w:sz w:val="24"/>
          <w:lang w:val="en-US" w:eastAsia="zh-TW"/>
        </w:rPr>
        <w:t xml:space="preserve">For Case 1, how to switch M-TRP and S-TRP mode, and whether to switch it dynamically can be further discussed. For Case 2, it may mean that switching between M-TRP and S-TRP is done dynamically by number of indicated TCI states. Also, network is not able to indicate one TCI just for updating one beam of a TRP when operating in M-TRP mode. Since this general issue would have an impact on future detailed design, we suggest that RAN1 should tackle this issue first. </w:t>
      </w:r>
    </w:p>
    <w:p w14:paraId="42743CF1" w14:textId="77777777" w:rsidR="001E7DE0" w:rsidRDefault="001E7DE0" w:rsidP="001E7DE0">
      <w:pPr>
        <w:spacing w:after="180" w:line="276" w:lineRule="auto"/>
        <w:rPr>
          <w:sz w:val="24"/>
          <w:lang w:val="en-US" w:eastAsia="zh-TW"/>
        </w:rPr>
      </w:pPr>
      <w:r>
        <w:rPr>
          <w:sz w:val="24"/>
          <w:lang w:val="en-US" w:eastAsia="zh-TW"/>
        </w:rPr>
        <w:lastRenderedPageBreak/>
        <w:t xml:space="preserve">In our views, Case 1 should be supported; otherwise, when NW operates M-TRP mode and would like to update one beam for just one TRP, NW needs to indicate two beams simultaneously. Such behavior is not quite efficient from signaling overhead perspective.  </w:t>
      </w:r>
    </w:p>
    <w:p w14:paraId="0052B622" w14:textId="202B18D0" w:rsidR="001E7DE0" w:rsidRDefault="001E7DE0" w:rsidP="001E7DE0">
      <w:pPr>
        <w:spacing w:after="180" w:line="276" w:lineRule="auto"/>
        <w:rPr>
          <w:b/>
          <w:sz w:val="24"/>
          <w:szCs w:val="22"/>
          <w:lang w:eastAsia="zh-TW"/>
        </w:rPr>
      </w:pPr>
      <w:r w:rsidRPr="00C85034">
        <w:rPr>
          <w:rFonts w:hint="eastAsia"/>
          <w:b/>
          <w:sz w:val="24"/>
          <w:szCs w:val="22"/>
          <w:lang w:eastAsia="zh-TW"/>
        </w:rPr>
        <w:t xml:space="preserve">Proposal </w:t>
      </w:r>
      <w:r w:rsidR="00F902AE">
        <w:rPr>
          <w:b/>
          <w:sz w:val="24"/>
          <w:szCs w:val="22"/>
          <w:lang w:eastAsia="zh-TW"/>
        </w:rPr>
        <w:t>5</w:t>
      </w:r>
      <w:r w:rsidRPr="00C85034">
        <w:rPr>
          <w:rFonts w:hint="eastAsia"/>
          <w:b/>
          <w:sz w:val="24"/>
          <w:szCs w:val="22"/>
          <w:lang w:eastAsia="zh-TW"/>
        </w:rPr>
        <w:t xml:space="preserve">: </w:t>
      </w:r>
      <w:r>
        <w:rPr>
          <w:b/>
          <w:sz w:val="24"/>
          <w:szCs w:val="22"/>
          <w:lang w:eastAsia="zh-TW"/>
        </w:rPr>
        <w:t xml:space="preserve">RAN1 to discuss, in S-DCI mode, whether M-TRP mode is operated in a serving cell when only one unified TCI for a TRP is indicated for the serving cell.  </w:t>
      </w:r>
    </w:p>
    <w:p w14:paraId="6660CCFC" w14:textId="7CA272E1" w:rsidR="001E7DE0" w:rsidRPr="001E7DE0" w:rsidRDefault="001E7DE0" w:rsidP="00F33370">
      <w:pPr>
        <w:spacing w:after="180" w:line="276" w:lineRule="auto"/>
        <w:rPr>
          <w:b/>
          <w:sz w:val="24"/>
          <w:szCs w:val="22"/>
          <w:lang w:eastAsia="zh-TW"/>
        </w:rPr>
      </w:pPr>
      <w:r w:rsidRPr="00F33370">
        <w:rPr>
          <w:b/>
          <w:sz w:val="24"/>
          <w:szCs w:val="22"/>
          <w:lang w:eastAsia="zh-TW"/>
        </w:rPr>
        <w:t>Pr</w:t>
      </w:r>
      <w:r>
        <w:rPr>
          <w:b/>
          <w:sz w:val="24"/>
          <w:szCs w:val="22"/>
          <w:lang w:eastAsia="zh-TW"/>
        </w:rPr>
        <w:t xml:space="preserve">oposal </w:t>
      </w:r>
      <w:r w:rsidR="00F902AE">
        <w:rPr>
          <w:b/>
          <w:sz w:val="24"/>
          <w:szCs w:val="22"/>
          <w:lang w:eastAsia="zh-TW"/>
        </w:rPr>
        <w:t>6</w:t>
      </w:r>
      <w:r>
        <w:rPr>
          <w:b/>
          <w:sz w:val="24"/>
          <w:szCs w:val="22"/>
          <w:lang w:eastAsia="zh-TW"/>
        </w:rPr>
        <w:t xml:space="preserve">: Support that NW can update beams for one TRP by just indicating unified TCIs for the TRP while still maintaining M-TRP mode. </w:t>
      </w:r>
    </w:p>
    <w:p w14:paraId="7C6D9434" w14:textId="7BE39F3C" w:rsidR="00F33370" w:rsidRDefault="000A124C" w:rsidP="00F33370">
      <w:pPr>
        <w:spacing w:after="180" w:line="276" w:lineRule="auto"/>
        <w:rPr>
          <w:sz w:val="24"/>
          <w:lang w:eastAsia="zh-TW"/>
        </w:rPr>
      </w:pPr>
      <w:r>
        <w:rPr>
          <w:sz w:val="24"/>
          <w:lang w:eastAsia="zh-TW"/>
        </w:rPr>
        <w:t>In RAN1#11</w:t>
      </w:r>
      <w:r w:rsidR="00FC02AD">
        <w:rPr>
          <w:sz w:val="24"/>
          <w:lang w:eastAsia="zh-TW"/>
        </w:rPr>
        <w:t>1</w:t>
      </w:r>
      <w:r>
        <w:rPr>
          <w:sz w:val="24"/>
          <w:lang w:eastAsia="zh-TW"/>
        </w:rPr>
        <w:t xml:space="preserve">, RAN1 </w:t>
      </w:r>
      <w:r w:rsidR="00FC02AD">
        <w:rPr>
          <w:sz w:val="24"/>
          <w:lang w:eastAsia="zh-TW"/>
        </w:rPr>
        <w:t xml:space="preserve">had an agreement on </w:t>
      </w:r>
      <w:r>
        <w:rPr>
          <w:sz w:val="24"/>
          <w:lang w:eastAsia="zh-TW"/>
        </w:rPr>
        <w:t>how to indicate unified TCI by DCI for S-DCI based M-TRP</w:t>
      </w:r>
      <w:r w:rsidR="00DB4802">
        <w:rPr>
          <w:sz w:val="24"/>
          <w:lang w:eastAsia="zh-TW"/>
        </w:rPr>
        <w:t xml:space="preserve"> in the following</w:t>
      </w:r>
      <w:r>
        <w:rPr>
          <w:sz w:val="24"/>
          <w:lang w:eastAsia="zh-TW"/>
        </w:rPr>
        <w:t>.</w:t>
      </w:r>
      <w:r w:rsidR="00DB4802">
        <w:rPr>
          <w:sz w:val="24"/>
          <w:lang w:eastAsia="zh-TW"/>
        </w:rPr>
        <w:t xml:space="preserve"> </w:t>
      </w:r>
      <w:r>
        <w:rPr>
          <w:sz w:val="24"/>
          <w:lang w:eastAsia="zh-TW"/>
        </w:rPr>
        <w:t xml:space="preserve"> </w:t>
      </w:r>
    </w:p>
    <w:tbl>
      <w:tblPr>
        <w:tblStyle w:val="TableGrid"/>
        <w:tblW w:w="0" w:type="auto"/>
        <w:tblLook w:val="04A0" w:firstRow="1" w:lastRow="0" w:firstColumn="1" w:lastColumn="0" w:noHBand="0" w:noVBand="1"/>
      </w:tblPr>
      <w:tblGrid>
        <w:gridCol w:w="9621"/>
      </w:tblGrid>
      <w:tr w:rsidR="00657EE8" w14:paraId="66F13748" w14:textId="77777777" w:rsidTr="00657EE8">
        <w:tc>
          <w:tcPr>
            <w:tcW w:w="9621" w:type="dxa"/>
          </w:tcPr>
          <w:p w14:paraId="12DB8787" w14:textId="77777777" w:rsidR="00657EE8" w:rsidRPr="00D93D48" w:rsidRDefault="00657EE8" w:rsidP="00657EE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#111</w:t>
            </w:r>
          </w:p>
          <w:p w14:paraId="0AEB0A9B" w14:textId="77777777" w:rsidR="00657EE8" w:rsidRPr="00FC24B8" w:rsidRDefault="00657EE8" w:rsidP="00657EE8">
            <w:pPr>
              <w:jc w:val="both"/>
              <w:rPr>
                <w:rFonts w:cs="Times"/>
                <w:b/>
                <w:bCs/>
                <w:color w:val="000000"/>
                <w:highlight w:val="green"/>
              </w:rPr>
            </w:pPr>
            <w:r w:rsidRPr="00FC24B8">
              <w:rPr>
                <w:rFonts w:cs="Times"/>
                <w:b/>
                <w:bCs/>
                <w:color w:val="000000"/>
                <w:highlight w:val="green"/>
              </w:rPr>
              <w:t>Agreement</w:t>
            </w:r>
          </w:p>
          <w:p w14:paraId="76029780" w14:textId="77777777" w:rsidR="00657EE8" w:rsidRPr="00FC24B8" w:rsidRDefault="00657EE8" w:rsidP="00657EE8">
            <w:pPr>
              <w:jc w:val="both"/>
              <w:rPr>
                <w:rFonts w:cs="Times"/>
                <w:color w:val="000000"/>
              </w:rPr>
            </w:pPr>
            <w:r w:rsidRPr="00FC24B8">
              <w:rPr>
                <w:rFonts w:cs="Times"/>
                <w:color w:val="000000"/>
              </w:rPr>
              <w:t xml:space="preserve">On unified TCI framework extension for S-DCI based MTRP, </w:t>
            </w:r>
            <w:r w:rsidRPr="005E33EB">
              <w:rPr>
                <w:rFonts w:cs="Times"/>
                <w:color w:val="000000"/>
              </w:rPr>
              <w:t>in one beam indication instance, the existing TCI field in DCI format 1_1/1_2 (with or without DL assignment) can indicate joint/DL/UL TCI state(s) for one or both of the two TRPs in a CC/BWP or a set of CCs/BWPs in a CC list</w:t>
            </w:r>
          </w:p>
          <w:p w14:paraId="5C7AF65F" w14:textId="77777777" w:rsidR="00657EE8" w:rsidRPr="00FC24B8" w:rsidRDefault="00657EE8" w:rsidP="00657EE8">
            <w:pPr>
              <w:numPr>
                <w:ilvl w:val="0"/>
                <w:numId w:val="30"/>
              </w:numPr>
              <w:spacing w:line="252" w:lineRule="auto"/>
              <w:ind w:left="709" w:hanging="283"/>
              <w:contextualSpacing/>
              <w:jc w:val="both"/>
              <w:rPr>
                <w:rFonts w:cs="Times"/>
                <w:color w:val="000000"/>
              </w:rPr>
            </w:pPr>
            <w:r w:rsidRPr="00FC24B8">
              <w:rPr>
                <w:rFonts w:cs="Times"/>
                <w:color w:val="000000"/>
              </w:rPr>
              <w:t>FFS: Increase on the size of the TCI field</w:t>
            </w:r>
          </w:p>
          <w:p w14:paraId="744A7180" w14:textId="77777777" w:rsidR="00657EE8" w:rsidRPr="00657EE8" w:rsidRDefault="00657EE8" w:rsidP="00657EE8">
            <w:pPr>
              <w:numPr>
                <w:ilvl w:val="0"/>
                <w:numId w:val="30"/>
              </w:numPr>
              <w:tabs>
                <w:tab w:val="left" w:pos="360"/>
              </w:tabs>
              <w:spacing w:line="252" w:lineRule="auto"/>
              <w:ind w:left="709" w:hanging="283"/>
              <w:contextualSpacing/>
              <w:jc w:val="both"/>
              <w:rPr>
                <w:rFonts w:cs="Times"/>
                <w:color w:val="000000"/>
              </w:rPr>
            </w:pPr>
            <w:r w:rsidRPr="00FC24B8">
              <w:rPr>
                <w:rFonts w:cs="Times"/>
                <w:color w:val="000000"/>
              </w:rPr>
              <w:t>Note: The term TRP is used only for discussion purpose in RAN1 and whether/how to capture this is FFS</w:t>
            </w:r>
          </w:p>
        </w:tc>
      </w:tr>
    </w:tbl>
    <w:p w14:paraId="4EE2A1B1" w14:textId="77777777" w:rsidR="00DB73E9" w:rsidRDefault="000A124C" w:rsidP="004B73AE">
      <w:pPr>
        <w:spacing w:before="120" w:after="180" w:line="276" w:lineRule="auto"/>
        <w:rPr>
          <w:sz w:val="24"/>
          <w:lang w:eastAsia="zh-TW"/>
        </w:rPr>
      </w:pPr>
      <w:r>
        <w:rPr>
          <w:sz w:val="24"/>
          <w:lang w:eastAsia="zh-TW"/>
        </w:rPr>
        <w:t>We recall that, i</w:t>
      </w:r>
      <w:r w:rsidR="00B8682D">
        <w:rPr>
          <w:sz w:val="24"/>
          <w:lang w:eastAsia="zh-TW"/>
        </w:rPr>
        <w:t xml:space="preserve">n RAN1 #109(e), </w:t>
      </w:r>
      <w:r w:rsidR="00F63E1B">
        <w:rPr>
          <w:sz w:val="24"/>
          <w:lang w:eastAsia="zh-TW"/>
        </w:rPr>
        <w:t>RAN1 has</w:t>
      </w:r>
      <w:r w:rsidR="00B8682D">
        <w:rPr>
          <w:sz w:val="24"/>
          <w:lang w:eastAsia="zh-TW"/>
        </w:rPr>
        <w:t xml:space="preserve"> agreed to support that</w:t>
      </w:r>
      <w:r w:rsidR="00AA6F69">
        <w:rPr>
          <w:sz w:val="24"/>
          <w:lang w:eastAsia="zh-TW"/>
        </w:rPr>
        <w:t>,</w:t>
      </w:r>
      <w:r w:rsidR="00B8682D">
        <w:rPr>
          <w:sz w:val="24"/>
          <w:lang w:eastAsia="zh-TW"/>
        </w:rPr>
        <w:t xml:space="preserve"> </w:t>
      </w:r>
      <w:r w:rsidR="00B8682D" w:rsidRPr="00B8682D">
        <w:rPr>
          <w:sz w:val="24"/>
          <w:lang w:eastAsia="zh-TW"/>
        </w:rPr>
        <w:t>for M</w:t>
      </w:r>
      <w:r w:rsidR="001A1B33">
        <w:rPr>
          <w:sz w:val="24"/>
          <w:lang w:eastAsia="zh-TW"/>
        </w:rPr>
        <w:t>-</w:t>
      </w:r>
      <w:r w:rsidR="00B8682D" w:rsidRPr="00B8682D">
        <w:rPr>
          <w:sz w:val="24"/>
          <w:lang w:eastAsia="zh-TW"/>
        </w:rPr>
        <w:t>TRP</w:t>
      </w:r>
      <w:r w:rsidR="001A1B33">
        <w:rPr>
          <w:sz w:val="24"/>
          <w:lang w:eastAsia="zh-TW"/>
        </w:rPr>
        <w:t xml:space="preserve"> S-DCI mode</w:t>
      </w:r>
      <w:r w:rsidR="00B8682D"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w:t>
      </w:r>
      <w:r w:rsidR="00E62608">
        <w:rPr>
          <w:sz w:val="24"/>
          <w:lang w:eastAsia="zh-TW"/>
        </w:rPr>
        <w:t xml:space="preserve">to </w:t>
      </w:r>
      <w:r w:rsidR="00C063C8">
        <w:rPr>
          <w:sz w:val="24"/>
          <w:lang w:eastAsia="zh-TW"/>
        </w:rPr>
        <w:t xml:space="preserve">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475A41">
        <w:rPr>
          <w:sz w:val="24"/>
          <w:lang w:eastAsia="zh-TW"/>
        </w:rPr>
        <w:t xml:space="preserve">Based on these factors, we suggest </w:t>
      </w:r>
      <w:r w:rsidR="00A33C58">
        <w:rPr>
          <w:sz w:val="24"/>
          <w:lang w:eastAsia="zh-TW"/>
        </w:rPr>
        <w:t>i</w:t>
      </w:r>
      <w:r w:rsidR="00A33C58" w:rsidRPr="00A33C58">
        <w:rPr>
          <w:sz w:val="24"/>
          <w:lang w:eastAsia="zh-TW"/>
        </w:rPr>
        <w:t>ncreas</w:t>
      </w:r>
      <w:r w:rsidR="00A33C58">
        <w:rPr>
          <w:sz w:val="24"/>
          <w:lang w:eastAsia="zh-TW"/>
        </w:rPr>
        <w:t>ing</w:t>
      </w:r>
      <w:r w:rsidR="00A33C58" w:rsidRPr="00A33C58">
        <w:rPr>
          <w:sz w:val="24"/>
          <w:lang w:eastAsia="zh-TW"/>
        </w:rPr>
        <w:t xml:space="preserve"> the size of the TCI field</w:t>
      </w:r>
      <w:r w:rsidR="00475A41">
        <w:rPr>
          <w:sz w:val="24"/>
          <w:lang w:eastAsia="zh-TW"/>
        </w:rPr>
        <w:t xml:space="preserve">. </w:t>
      </w:r>
      <w:r w:rsidR="00023BDD">
        <w:rPr>
          <w:sz w:val="24"/>
          <w:lang w:eastAsia="zh-TW"/>
        </w:rPr>
        <w:t xml:space="preserve">In such way, </w:t>
      </w:r>
      <w:r w:rsidR="00BE5705">
        <w:rPr>
          <w:sz w:val="24"/>
          <w:lang w:eastAsia="zh-TW"/>
        </w:rPr>
        <w:t>there are more TCI codepoints to indicate possible combinations</w:t>
      </w:r>
      <w:r w:rsidR="00023BDD">
        <w:rPr>
          <w:sz w:val="24"/>
          <w:lang w:eastAsia="zh-TW"/>
        </w:rPr>
        <w:t xml:space="preserve">. </w:t>
      </w:r>
      <w:r w:rsidR="00A44463">
        <w:rPr>
          <w:sz w:val="24"/>
          <w:lang w:eastAsia="zh-TW"/>
        </w:rPr>
        <w:t>According to</w:t>
      </w:r>
      <w:r w:rsidR="00C0003C">
        <w:rPr>
          <w:sz w:val="24"/>
          <w:lang w:eastAsia="zh-TW"/>
        </w:rPr>
        <w:t xml:space="preserve"> above discussion, we propos</w:t>
      </w:r>
      <w:r w:rsidR="0072398C">
        <w:rPr>
          <w:sz w:val="24"/>
          <w:lang w:eastAsia="zh-TW"/>
        </w:rPr>
        <w:t>e</w:t>
      </w:r>
      <w:r w:rsidR="00C0003C">
        <w:rPr>
          <w:sz w:val="24"/>
          <w:lang w:eastAsia="zh-TW"/>
        </w:rPr>
        <w:t xml:space="preserve"> the following proposals. </w:t>
      </w:r>
    </w:p>
    <w:p w14:paraId="6761E9A7" w14:textId="65D4B8BB"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sidR="00F902AE">
        <w:rPr>
          <w:b/>
          <w:sz w:val="24"/>
          <w:szCs w:val="22"/>
          <w:lang w:eastAsia="zh-TW"/>
        </w:rPr>
        <w:t>7</w:t>
      </w:r>
      <w:r w:rsidR="0027452A" w:rsidRPr="00C85034">
        <w:rPr>
          <w:rFonts w:hint="eastAsia"/>
          <w:b/>
          <w:sz w:val="24"/>
          <w:szCs w:val="22"/>
          <w:lang w:eastAsia="zh-TW"/>
        </w:rPr>
        <w:t xml:space="preserve">: </w:t>
      </w:r>
      <w:r w:rsidR="007D6663" w:rsidRPr="007D6663">
        <w:rPr>
          <w:b/>
          <w:sz w:val="24"/>
          <w:szCs w:val="22"/>
          <w:lang w:eastAsia="zh-TW"/>
        </w:rPr>
        <w:t xml:space="preserve">Increase the size of the TCI field </w:t>
      </w:r>
      <w:r>
        <w:rPr>
          <w:b/>
          <w:sz w:val="24"/>
          <w:szCs w:val="22"/>
          <w:lang w:eastAsia="zh-TW"/>
        </w:rPr>
        <w:t xml:space="preserve">for indicating unified TCI at least for </w:t>
      </w:r>
      <w:r w:rsidR="00E70685">
        <w:rPr>
          <w:b/>
          <w:sz w:val="24"/>
          <w:szCs w:val="22"/>
          <w:lang w:eastAsia="zh-TW"/>
        </w:rPr>
        <w:t>S-DCI based MTRP</w:t>
      </w:r>
      <w:r>
        <w:rPr>
          <w:b/>
          <w:sz w:val="24"/>
          <w:szCs w:val="22"/>
          <w:lang w:eastAsia="zh-TW"/>
        </w:rPr>
        <w:t>.</w:t>
      </w:r>
    </w:p>
    <w:p w14:paraId="324D8A27" w14:textId="77777777" w:rsidR="005E33EB" w:rsidRDefault="00000650" w:rsidP="00C0003C">
      <w:pPr>
        <w:spacing w:after="180" w:line="276" w:lineRule="auto"/>
        <w:rPr>
          <w:sz w:val="24"/>
          <w:lang w:eastAsia="zh-TW"/>
        </w:rPr>
      </w:pPr>
      <w:r>
        <w:rPr>
          <w:sz w:val="24"/>
          <w:lang w:eastAsia="zh-TW"/>
        </w:rPr>
        <w:t>Another o</w:t>
      </w:r>
      <w:r w:rsidR="005E33EB">
        <w:rPr>
          <w:sz w:val="24"/>
          <w:lang w:eastAsia="zh-TW"/>
        </w:rPr>
        <w:t>ne critical issue is how UE understands which TRP is associated with an indicated TCI. UE needs to understand this information for updating all channels/RSs, which are associated with the TRP and suitable for applying unified TCI.</w:t>
      </w:r>
      <w:r w:rsidR="00E2642D">
        <w:rPr>
          <w:sz w:val="24"/>
          <w:lang w:eastAsia="zh-TW"/>
        </w:rPr>
        <w:t xml:space="preserve"> </w:t>
      </w:r>
    </w:p>
    <w:p w14:paraId="63B9D5E1" w14:textId="52531497" w:rsidR="00E2642D" w:rsidRDefault="00E2642D" w:rsidP="00C0003C">
      <w:pPr>
        <w:spacing w:after="180" w:line="276" w:lineRule="auto"/>
        <w:rPr>
          <w:b/>
          <w:sz w:val="24"/>
          <w:szCs w:val="22"/>
          <w:lang w:eastAsia="zh-TW"/>
        </w:rPr>
      </w:pPr>
      <w:r>
        <w:rPr>
          <w:rFonts w:hint="eastAsia"/>
          <w:b/>
          <w:sz w:val="24"/>
          <w:szCs w:val="22"/>
          <w:lang w:eastAsia="zh-TW"/>
        </w:rPr>
        <w:t xml:space="preserve">Proposal </w:t>
      </w:r>
      <w:r w:rsidR="00F902AE">
        <w:rPr>
          <w:b/>
          <w:sz w:val="24"/>
          <w:szCs w:val="22"/>
          <w:lang w:eastAsia="zh-TW"/>
        </w:rPr>
        <w:t>8</w:t>
      </w:r>
      <w:r>
        <w:rPr>
          <w:b/>
          <w:sz w:val="24"/>
          <w:szCs w:val="22"/>
          <w:lang w:eastAsia="zh-TW"/>
        </w:rPr>
        <w:t xml:space="preserve">: FFS on how to indicate UE that </w:t>
      </w:r>
      <w:r w:rsidRPr="00E2642D">
        <w:rPr>
          <w:b/>
          <w:sz w:val="24"/>
          <w:szCs w:val="22"/>
          <w:lang w:eastAsia="zh-TW"/>
        </w:rPr>
        <w:t>which TRP is associated with an indicated TCI</w:t>
      </w:r>
      <w:r>
        <w:rPr>
          <w:b/>
          <w:sz w:val="24"/>
          <w:szCs w:val="22"/>
          <w:lang w:eastAsia="zh-TW"/>
        </w:rPr>
        <w:t xml:space="preserve">. </w:t>
      </w:r>
    </w:p>
    <w:p w14:paraId="6B4EFF2A"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09FD3B6"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46AFC5E6" w14:textId="77777777" w:rsidR="00F902AE" w:rsidRPr="002302A2" w:rsidRDefault="00F902AE" w:rsidP="00F902AE">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1: </w:t>
      </w:r>
      <w:r w:rsidRPr="00E16A59">
        <w:rPr>
          <w:b/>
          <w:sz w:val="24"/>
          <w:szCs w:val="22"/>
          <w:lang w:eastAsia="zh-TW"/>
        </w:rPr>
        <w:t>On unified TCI framework extension for S-DCI based MTRP, for an aperiodic CSI-R</w:t>
      </w:r>
      <w:r>
        <w:rPr>
          <w:b/>
          <w:sz w:val="24"/>
          <w:szCs w:val="22"/>
          <w:lang w:eastAsia="zh-TW"/>
        </w:rPr>
        <w:t>S, a</w:t>
      </w:r>
      <w:r w:rsidRPr="00E16A59">
        <w:rPr>
          <w:b/>
          <w:sz w:val="24"/>
          <w:szCs w:val="22"/>
          <w:lang w:eastAsia="zh-TW"/>
        </w:rPr>
        <w:t xml:space="preserve">n RRC configuration is provided to inform that the UE </w:t>
      </w:r>
      <w:r>
        <w:rPr>
          <w:b/>
          <w:sz w:val="24"/>
          <w:szCs w:val="22"/>
          <w:lang w:eastAsia="zh-TW"/>
        </w:rPr>
        <w:t>should</w:t>
      </w:r>
      <w:r w:rsidRPr="00E16A59">
        <w:rPr>
          <w:b/>
          <w:sz w:val="24"/>
          <w:szCs w:val="22"/>
          <w:lang w:eastAsia="zh-TW"/>
        </w:rPr>
        <w:t xml:space="preserve"> apply the first </w:t>
      </w:r>
      <w:r>
        <w:rPr>
          <w:b/>
          <w:sz w:val="24"/>
          <w:szCs w:val="22"/>
          <w:lang w:eastAsia="zh-TW"/>
        </w:rPr>
        <w:t>or</w:t>
      </w:r>
      <w:r w:rsidRPr="00E16A59">
        <w:rPr>
          <w:b/>
          <w:sz w:val="24"/>
          <w:szCs w:val="22"/>
          <w:lang w:eastAsia="zh-TW"/>
        </w:rPr>
        <w:t xml:space="preserve"> the second indicated TCI state to the aperiodic CSI-RS resource</w:t>
      </w:r>
      <w:r>
        <w:rPr>
          <w:b/>
          <w:sz w:val="24"/>
          <w:szCs w:val="22"/>
          <w:lang w:eastAsia="zh-TW"/>
        </w:rPr>
        <w:t xml:space="preserve">. </w:t>
      </w:r>
    </w:p>
    <w:p w14:paraId="3E87045C" w14:textId="77777777" w:rsidR="00F902AE" w:rsidRDefault="00F902AE" w:rsidP="00F902AE">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2: Strive to have a unified solution for determining default indicated TCI state for </w:t>
      </w:r>
      <w:r w:rsidRPr="00782011">
        <w:rPr>
          <w:b/>
          <w:sz w:val="24"/>
          <w:szCs w:val="22"/>
          <w:lang w:eastAsia="zh-TW"/>
        </w:rPr>
        <w:t>DCI format 1_1/1_2 with the new indicator field absent and for DCI format 1_0</w:t>
      </w:r>
      <w:r>
        <w:rPr>
          <w:b/>
          <w:sz w:val="24"/>
          <w:szCs w:val="22"/>
          <w:lang w:eastAsia="zh-TW"/>
        </w:rPr>
        <w:t xml:space="preserve">. </w:t>
      </w:r>
    </w:p>
    <w:p w14:paraId="5CBF134A" w14:textId="45A99A9C" w:rsidR="00F902AE" w:rsidRDefault="00F902AE" w:rsidP="00F902AE">
      <w:pPr>
        <w:spacing w:after="180" w:line="276" w:lineRule="auto"/>
        <w:rPr>
          <w:b/>
          <w:sz w:val="24"/>
          <w:szCs w:val="22"/>
          <w:lang w:eastAsia="zh-TW"/>
        </w:rPr>
      </w:pPr>
      <w:r>
        <w:rPr>
          <w:b/>
          <w:sz w:val="24"/>
          <w:szCs w:val="22"/>
          <w:lang w:eastAsia="zh-TW"/>
        </w:rPr>
        <w:lastRenderedPageBreak/>
        <w:t xml:space="preserve">Proposal 3: </w:t>
      </w:r>
      <w:r w:rsidRPr="0062019A">
        <w:rPr>
          <w:b/>
          <w:sz w:val="24"/>
          <w:szCs w:val="22"/>
          <w:lang w:eastAsia="zh-TW"/>
        </w:rPr>
        <w:t>On unified TCI framework extension for S-DCI based MTRP, for PDSCH reception scheduled/activated by DCI format 1_1/1_2 configured w</w:t>
      </w:r>
      <w:r>
        <w:rPr>
          <w:b/>
          <w:sz w:val="24"/>
          <w:szCs w:val="22"/>
          <w:lang w:eastAsia="zh-TW"/>
        </w:rPr>
        <w:t xml:space="preserve">ithout the </w:t>
      </w:r>
      <w:r w:rsidR="00840ADB">
        <w:rPr>
          <w:b/>
          <w:sz w:val="24"/>
          <w:szCs w:val="22"/>
          <w:lang w:eastAsia="zh-TW"/>
        </w:rPr>
        <w:t xml:space="preserve">new </w:t>
      </w:r>
      <w:r>
        <w:rPr>
          <w:b/>
          <w:sz w:val="24"/>
          <w:szCs w:val="22"/>
          <w:lang w:eastAsia="zh-TW"/>
        </w:rPr>
        <w:t xml:space="preserve">indicator field or DCI format 1_0, </w:t>
      </w:r>
    </w:p>
    <w:p w14:paraId="010F6559" w14:textId="4B575CB2" w:rsidR="00F902AE" w:rsidRPr="00F902AE" w:rsidRDefault="00F902AE" w:rsidP="00184920">
      <w:pPr>
        <w:pStyle w:val="ListParagraph"/>
        <w:numPr>
          <w:ilvl w:val="0"/>
          <w:numId w:val="19"/>
        </w:numPr>
        <w:spacing w:after="180" w:line="276" w:lineRule="auto"/>
        <w:ind w:left="360"/>
        <w:rPr>
          <w:b/>
          <w:sz w:val="24"/>
          <w:szCs w:val="22"/>
          <w:lang w:eastAsia="zh-TW"/>
        </w:rPr>
      </w:pPr>
      <w:r>
        <w:rPr>
          <w:b/>
          <w:sz w:val="24"/>
          <w:szCs w:val="22"/>
          <w:lang w:eastAsia="zh-TW"/>
        </w:rPr>
        <w:t xml:space="preserve">UE </w:t>
      </w:r>
      <w:r w:rsidRPr="0062019A">
        <w:rPr>
          <w:b/>
          <w:sz w:val="24"/>
          <w:szCs w:val="22"/>
          <w:lang w:eastAsia="zh-TW"/>
        </w:rPr>
        <w:t>appl</w:t>
      </w:r>
      <w:r>
        <w:rPr>
          <w:b/>
          <w:sz w:val="24"/>
          <w:szCs w:val="22"/>
          <w:lang w:eastAsia="zh-TW"/>
        </w:rPr>
        <w:t>ies</w:t>
      </w:r>
      <w:r w:rsidRPr="0062019A">
        <w:rPr>
          <w:b/>
          <w:sz w:val="24"/>
          <w:szCs w:val="22"/>
          <w:lang w:eastAsia="zh-TW"/>
        </w:rPr>
        <w:t xml:space="preserve"> the same joint/DL TCI state(s) applied to the PDCCH with the DCI </w:t>
      </w:r>
      <w:r>
        <w:rPr>
          <w:b/>
          <w:sz w:val="24"/>
          <w:szCs w:val="22"/>
          <w:lang w:eastAsia="zh-TW"/>
        </w:rPr>
        <w:t>scheduling/activating</w:t>
      </w:r>
      <w:r w:rsidRPr="0062019A">
        <w:rPr>
          <w:b/>
          <w:sz w:val="24"/>
          <w:szCs w:val="22"/>
          <w:lang w:eastAsia="zh-TW"/>
        </w:rPr>
        <w:t xml:space="preserve"> PDSCH reception</w:t>
      </w:r>
      <w:r>
        <w:rPr>
          <w:b/>
          <w:sz w:val="24"/>
          <w:szCs w:val="22"/>
          <w:lang w:eastAsia="zh-TW"/>
        </w:rPr>
        <w:t xml:space="preserve">. </w:t>
      </w:r>
    </w:p>
    <w:p w14:paraId="0B72AC0B" w14:textId="77777777" w:rsidR="00F902AE" w:rsidRPr="00F7395D" w:rsidRDefault="00F902AE" w:rsidP="00F902AE">
      <w:pPr>
        <w:spacing w:after="180" w:line="276" w:lineRule="auto"/>
        <w:rPr>
          <w:b/>
          <w:sz w:val="24"/>
          <w:szCs w:val="22"/>
          <w:lang w:eastAsia="zh-TW"/>
        </w:rPr>
      </w:pPr>
      <w:r>
        <w:rPr>
          <w:b/>
          <w:sz w:val="24"/>
          <w:szCs w:val="22"/>
          <w:lang w:eastAsia="zh-TW"/>
        </w:rPr>
        <w:t xml:space="preserve">Proposal 4: </w:t>
      </w:r>
      <w:r w:rsidRPr="00675228">
        <w:rPr>
          <w:b/>
          <w:sz w:val="24"/>
          <w:szCs w:val="22"/>
          <w:lang w:eastAsia="zh-TW"/>
        </w:rPr>
        <w:t xml:space="preserve">UE uses </w:t>
      </w:r>
      <w:r>
        <w:rPr>
          <w:b/>
          <w:sz w:val="24"/>
          <w:szCs w:val="22"/>
          <w:lang w:eastAsia="zh-TW"/>
        </w:rPr>
        <w:t>the first</w:t>
      </w:r>
      <w:r w:rsidRPr="00675228">
        <w:rPr>
          <w:b/>
          <w:sz w:val="24"/>
          <w:szCs w:val="22"/>
          <w:lang w:eastAsia="zh-TW"/>
        </w:rPr>
        <w:t xml:space="preserve"> indicated joint/DL TCI states to buffer the received signal before a threshold</w:t>
      </w:r>
      <w:r>
        <w:rPr>
          <w:b/>
          <w:sz w:val="24"/>
          <w:szCs w:val="22"/>
          <w:lang w:eastAsia="zh-TW"/>
        </w:rPr>
        <w:t xml:space="preserve">, if UE </w:t>
      </w:r>
      <w:r w:rsidRPr="00675228">
        <w:rPr>
          <w:b/>
          <w:sz w:val="24"/>
          <w:szCs w:val="22"/>
          <w:lang w:eastAsia="zh-TW"/>
        </w:rPr>
        <w:t>does</w:t>
      </w:r>
      <w:r>
        <w:rPr>
          <w:b/>
          <w:sz w:val="24"/>
          <w:szCs w:val="22"/>
          <w:lang w:eastAsia="zh-TW"/>
        </w:rPr>
        <w:t xml:space="preserve"> </w:t>
      </w:r>
      <w:r w:rsidRPr="00675228">
        <w:rPr>
          <w:b/>
          <w:sz w:val="24"/>
          <w:szCs w:val="22"/>
          <w:lang w:eastAsia="zh-TW"/>
        </w:rPr>
        <w:t>n</w:t>
      </w:r>
      <w:r>
        <w:rPr>
          <w:b/>
          <w:sz w:val="24"/>
          <w:szCs w:val="22"/>
          <w:lang w:eastAsia="zh-TW"/>
        </w:rPr>
        <w:t>o</w:t>
      </w:r>
      <w:r w:rsidRPr="00675228">
        <w:rPr>
          <w:b/>
          <w:sz w:val="24"/>
          <w:szCs w:val="22"/>
          <w:lang w:eastAsia="zh-TW"/>
        </w:rPr>
        <w:t>t support the capability of two default beams for S-DCI based MTRP in FR2</w:t>
      </w:r>
      <w:r>
        <w:rPr>
          <w:b/>
          <w:sz w:val="24"/>
          <w:szCs w:val="22"/>
          <w:lang w:eastAsia="zh-TW"/>
        </w:rPr>
        <w:t xml:space="preserve">. </w:t>
      </w:r>
    </w:p>
    <w:p w14:paraId="08A00BA5" w14:textId="77777777" w:rsidR="00F902AE" w:rsidRDefault="00F902AE" w:rsidP="00F902AE">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RAN1 to discuss, in S-DCI mode, whether M-TRP mode is operated in a serving cell when only one unified TCI for a TRP is indicated for the serving cell.  </w:t>
      </w:r>
    </w:p>
    <w:p w14:paraId="7EEB757B" w14:textId="77777777" w:rsidR="00F902AE" w:rsidRPr="001E7DE0" w:rsidRDefault="00F902AE" w:rsidP="00F902AE">
      <w:pPr>
        <w:spacing w:after="180" w:line="276" w:lineRule="auto"/>
        <w:rPr>
          <w:b/>
          <w:sz w:val="24"/>
          <w:szCs w:val="22"/>
          <w:lang w:eastAsia="zh-TW"/>
        </w:rPr>
      </w:pPr>
      <w:r w:rsidRPr="00F33370">
        <w:rPr>
          <w:b/>
          <w:sz w:val="24"/>
          <w:szCs w:val="22"/>
          <w:lang w:eastAsia="zh-TW"/>
        </w:rPr>
        <w:t>Pr</w:t>
      </w:r>
      <w:r>
        <w:rPr>
          <w:b/>
          <w:sz w:val="24"/>
          <w:szCs w:val="22"/>
          <w:lang w:eastAsia="zh-TW"/>
        </w:rPr>
        <w:t xml:space="preserve">oposal 6: Support that NW can update beams for one TRP by just indicating unified TCIs for the TRP while still maintaining M-TRP mode. </w:t>
      </w:r>
    </w:p>
    <w:p w14:paraId="23EE38C1" w14:textId="77777777" w:rsidR="00F902AE" w:rsidRDefault="00F902AE" w:rsidP="00F902AE">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7</w:t>
      </w:r>
      <w:r w:rsidRPr="00C85034">
        <w:rPr>
          <w:rFonts w:hint="eastAsia"/>
          <w:b/>
          <w:sz w:val="24"/>
          <w:szCs w:val="22"/>
          <w:lang w:eastAsia="zh-TW"/>
        </w:rPr>
        <w:t xml:space="preserve">: </w:t>
      </w:r>
      <w:r w:rsidRPr="007D6663">
        <w:rPr>
          <w:b/>
          <w:sz w:val="24"/>
          <w:szCs w:val="22"/>
          <w:lang w:eastAsia="zh-TW"/>
        </w:rPr>
        <w:t xml:space="preserve">Increase the size of the TCI field </w:t>
      </w:r>
      <w:r>
        <w:rPr>
          <w:b/>
          <w:sz w:val="24"/>
          <w:szCs w:val="22"/>
          <w:lang w:eastAsia="zh-TW"/>
        </w:rPr>
        <w:t>for indicating unified TCI at least for S-DCI based MTRP.</w:t>
      </w:r>
    </w:p>
    <w:p w14:paraId="0FD22218" w14:textId="793E1F5E" w:rsidR="00F902AE" w:rsidRDefault="00F902AE" w:rsidP="00184920">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 xml:space="preserve">8: FFS on how to indicate UE that </w:t>
      </w:r>
      <w:r w:rsidRPr="00E2642D">
        <w:rPr>
          <w:b/>
          <w:sz w:val="24"/>
          <w:szCs w:val="22"/>
          <w:lang w:eastAsia="zh-TW"/>
        </w:rPr>
        <w:t>which TRP is associated with an indicated TCI</w:t>
      </w:r>
      <w:r>
        <w:rPr>
          <w:b/>
          <w:sz w:val="24"/>
          <w:szCs w:val="22"/>
          <w:lang w:eastAsia="zh-TW"/>
        </w:rPr>
        <w:t xml:space="preserve">. </w:t>
      </w:r>
    </w:p>
    <w:p w14:paraId="0E937A2C"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4AC294FE" w14:textId="77777777"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EE2B6D">
        <w:rPr>
          <w:rFonts w:eastAsia="MingLiU"/>
          <w:bCs/>
          <w:sz w:val="22"/>
          <w:szCs w:val="22"/>
          <w:lang w:eastAsia="zh-TW"/>
        </w:rPr>
        <w:t>Samsung</w:t>
      </w:r>
    </w:p>
    <w:p w14:paraId="25DAB828" w14:textId="77777777" w:rsidR="00AC23A9" w:rsidRDefault="00AC23A9" w:rsidP="005E4733">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14:paraId="52D78EE0" w14:textId="77777777" w:rsidR="00C31B0A" w:rsidRPr="009B5812" w:rsidRDefault="00C31B0A" w:rsidP="00C31B0A">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(Toulouse, France, 14th</w:t>
      </w:r>
      <w:r w:rsidRPr="000352C4">
        <w:rPr>
          <w:rFonts w:eastAsia="MingLiU"/>
          <w:bCs/>
          <w:sz w:val="22"/>
          <w:szCs w:val="22"/>
          <w:lang w:eastAsia="zh-TW"/>
        </w:rPr>
        <w:t xml:space="preserve"> – </w:t>
      </w:r>
      <w:r>
        <w:rPr>
          <w:rFonts w:eastAsia="MingLiU"/>
          <w:bCs/>
          <w:sz w:val="22"/>
          <w:szCs w:val="22"/>
          <w:lang w:eastAsia="zh-TW"/>
        </w:rPr>
        <w:t>18</w:t>
      </w:r>
      <w:r w:rsidRPr="000352C4">
        <w:rPr>
          <w:rFonts w:eastAsia="MingLiU"/>
          <w:bCs/>
          <w:sz w:val="22"/>
          <w:szCs w:val="22"/>
          <w:lang w:eastAsia="zh-TW"/>
        </w:rPr>
        <w:t xml:space="preserve">th </w:t>
      </w:r>
      <w:r>
        <w:rPr>
          <w:rFonts w:eastAsia="MingLiU"/>
          <w:bCs/>
          <w:sz w:val="22"/>
          <w:szCs w:val="22"/>
          <w:lang w:eastAsia="zh-TW"/>
        </w:rPr>
        <w:t xml:space="preserve">November </w:t>
      </w:r>
      <w:r w:rsidRPr="000352C4">
        <w:rPr>
          <w:rFonts w:eastAsia="MingLiU"/>
          <w:bCs/>
          <w:sz w:val="22"/>
          <w:szCs w:val="22"/>
          <w:lang w:eastAsia="zh-TW"/>
        </w:rPr>
        <w:t>2022)</w:t>
      </w:r>
    </w:p>
    <w:sectPr w:rsidR="00C31B0A" w:rsidRPr="009B5812"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FEBC0" w14:textId="77777777" w:rsidR="008525DE" w:rsidRDefault="008525DE">
      <w:r>
        <w:separator/>
      </w:r>
    </w:p>
  </w:endnote>
  <w:endnote w:type="continuationSeparator" w:id="0">
    <w:p w14:paraId="067DFFFA" w14:textId="77777777" w:rsidR="008525DE" w:rsidRDefault="0085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6575" w14:textId="77777777" w:rsidR="008525DE" w:rsidRDefault="008525DE">
      <w:r>
        <w:separator/>
      </w:r>
    </w:p>
  </w:footnote>
  <w:footnote w:type="continuationSeparator" w:id="0">
    <w:p w14:paraId="2E017499" w14:textId="77777777" w:rsidR="008525DE" w:rsidRDefault="00852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67453D"/>
    <w:multiLevelType w:val="hybridMultilevel"/>
    <w:tmpl w:val="E39C8912"/>
    <w:lvl w:ilvl="0" w:tplc="7D0EE452">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7"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70827260">
    <w:abstractNumId w:val="29"/>
  </w:num>
  <w:num w:numId="2" w16cid:durableId="551693683">
    <w:abstractNumId w:val="21"/>
  </w:num>
  <w:num w:numId="3" w16cid:durableId="1984461133">
    <w:abstractNumId w:val="18"/>
  </w:num>
  <w:num w:numId="4" w16cid:durableId="1934630213">
    <w:abstractNumId w:val="6"/>
  </w:num>
  <w:num w:numId="5" w16cid:durableId="1415709352">
    <w:abstractNumId w:val="5"/>
  </w:num>
  <w:num w:numId="6" w16cid:durableId="1121265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539792">
    <w:abstractNumId w:val="35"/>
  </w:num>
  <w:num w:numId="8" w16cid:durableId="1379620478">
    <w:abstractNumId w:val="28"/>
  </w:num>
  <w:num w:numId="9" w16cid:durableId="819200049">
    <w:abstractNumId w:val="23"/>
  </w:num>
  <w:num w:numId="10" w16cid:durableId="1333800087">
    <w:abstractNumId w:val="2"/>
  </w:num>
  <w:num w:numId="11" w16cid:durableId="449322347">
    <w:abstractNumId w:val="27"/>
  </w:num>
  <w:num w:numId="12" w16cid:durableId="335348943">
    <w:abstractNumId w:val="3"/>
  </w:num>
  <w:num w:numId="13" w16cid:durableId="16659507">
    <w:abstractNumId w:val="22"/>
  </w:num>
  <w:num w:numId="14" w16cid:durableId="1368994355">
    <w:abstractNumId w:val="31"/>
  </w:num>
  <w:num w:numId="15" w16cid:durableId="766342435">
    <w:abstractNumId w:val="15"/>
  </w:num>
  <w:num w:numId="16" w16cid:durableId="1120223894">
    <w:abstractNumId w:val="30"/>
  </w:num>
  <w:num w:numId="17" w16cid:durableId="1054936506">
    <w:abstractNumId w:val="10"/>
  </w:num>
  <w:num w:numId="18" w16cid:durableId="1047029449">
    <w:abstractNumId w:val="14"/>
  </w:num>
  <w:num w:numId="19" w16cid:durableId="1456288900">
    <w:abstractNumId w:val="33"/>
  </w:num>
  <w:num w:numId="20" w16cid:durableId="1426074545">
    <w:abstractNumId w:val="24"/>
  </w:num>
  <w:num w:numId="21" w16cid:durableId="1733120613">
    <w:abstractNumId w:val="32"/>
  </w:num>
  <w:num w:numId="22" w16cid:durableId="1987002401">
    <w:abstractNumId w:val="26"/>
  </w:num>
  <w:num w:numId="23" w16cid:durableId="1145508633">
    <w:abstractNumId w:val="9"/>
  </w:num>
  <w:num w:numId="24" w16cid:durableId="683870015">
    <w:abstractNumId w:val="17"/>
  </w:num>
  <w:num w:numId="25" w16cid:durableId="1237977122">
    <w:abstractNumId w:val="4"/>
  </w:num>
  <w:num w:numId="26" w16cid:durableId="854423729">
    <w:abstractNumId w:val="8"/>
  </w:num>
  <w:num w:numId="27" w16cid:durableId="308943039">
    <w:abstractNumId w:val="12"/>
  </w:num>
  <w:num w:numId="28" w16cid:durableId="293098851">
    <w:abstractNumId w:val="34"/>
  </w:num>
  <w:num w:numId="29" w16cid:durableId="2123113535">
    <w:abstractNumId w:val="1"/>
  </w:num>
  <w:num w:numId="30" w16cid:durableId="2055228513">
    <w:abstractNumId w:val="20"/>
  </w:num>
  <w:num w:numId="31" w16cid:durableId="1206258458">
    <w:abstractNumId w:val="0"/>
  </w:num>
  <w:num w:numId="32" w16cid:durableId="293172579">
    <w:abstractNumId w:val="25"/>
  </w:num>
  <w:num w:numId="33" w16cid:durableId="578758753">
    <w:abstractNumId w:val="7"/>
  </w:num>
  <w:num w:numId="34" w16cid:durableId="278605441">
    <w:abstractNumId w:val="11"/>
  </w:num>
  <w:num w:numId="35" w16cid:durableId="328364479">
    <w:abstractNumId w:val="16"/>
  </w:num>
  <w:num w:numId="36" w16cid:durableId="147260193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650"/>
    <w:rsid w:val="00007595"/>
    <w:rsid w:val="00011BAF"/>
    <w:rsid w:val="00021D6D"/>
    <w:rsid w:val="00023356"/>
    <w:rsid w:val="00023BDD"/>
    <w:rsid w:val="000330E1"/>
    <w:rsid w:val="000352C4"/>
    <w:rsid w:val="00040227"/>
    <w:rsid w:val="00050678"/>
    <w:rsid w:val="00051B06"/>
    <w:rsid w:val="000559D4"/>
    <w:rsid w:val="0006572C"/>
    <w:rsid w:val="00067B55"/>
    <w:rsid w:val="00067D78"/>
    <w:rsid w:val="00071165"/>
    <w:rsid w:val="000841D3"/>
    <w:rsid w:val="000A11B9"/>
    <w:rsid w:val="000A124C"/>
    <w:rsid w:val="000A38E9"/>
    <w:rsid w:val="000B1A2F"/>
    <w:rsid w:val="000C1A78"/>
    <w:rsid w:val="000C328B"/>
    <w:rsid w:val="000C7C5F"/>
    <w:rsid w:val="000D14CD"/>
    <w:rsid w:val="000D4047"/>
    <w:rsid w:val="000D5411"/>
    <w:rsid w:val="000D758A"/>
    <w:rsid w:val="000E5E51"/>
    <w:rsid w:val="000F039E"/>
    <w:rsid w:val="000F58CE"/>
    <w:rsid w:val="000F6023"/>
    <w:rsid w:val="000F621C"/>
    <w:rsid w:val="000F7629"/>
    <w:rsid w:val="00104F65"/>
    <w:rsid w:val="00111363"/>
    <w:rsid w:val="00114EDA"/>
    <w:rsid w:val="00115C41"/>
    <w:rsid w:val="00121CA9"/>
    <w:rsid w:val="00130B3F"/>
    <w:rsid w:val="00131795"/>
    <w:rsid w:val="0013422F"/>
    <w:rsid w:val="00135151"/>
    <w:rsid w:val="00136D74"/>
    <w:rsid w:val="0014496B"/>
    <w:rsid w:val="001552F8"/>
    <w:rsid w:val="00156B23"/>
    <w:rsid w:val="00164298"/>
    <w:rsid w:val="00165E51"/>
    <w:rsid w:val="001664F5"/>
    <w:rsid w:val="00172027"/>
    <w:rsid w:val="00180EC4"/>
    <w:rsid w:val="00184920"/>
    <w:rsid w:val="0018658A"/>
    <w:rsid w:val="0018773D"/>
    <w:rsid w:val="001879FA"/>
    <w:rsid w:val="001973CE"/>
    <w:rsid w:val="001A1B31"/>
    <w:rsid w:val="001A1B33"/>
    <w:rsid w:val="001A2085"/>
    <w:rsid w:val="001B0BAF"/>
    <w:rsid w:val="001B1774"/>
    <w:rsid w:val="001B719B"/>
    <w:rsid w:val="001D199C"/>
    <w:rsid w:val="001D40D6"/>
    <w:rsid w:val="001E4E4C"/>
    <w:rsid w:val="001E7DE0"/>
    <w:rsid w:val="001F1D72"/>
    <w:rsid w:val="001F68B7"/>
    <w:rsid w:val="00201165"/>
    <w:rsid w:val="00204F00"/>
    <w:rsid w:val="00210109"/>
    <w:rsid w:val="002104B6"/>
    <w:rsid w:val="00210824"/>
    <w:rsid w:val="00214E41"/>
    <w:rsid w:val="00221246"/>
    <w:rsid w:val="00221BFA"/>
    <w:rsid w:val="002302A2"/>
    <w:rsid w:val="002414B0"/>
    <w:rsid w:val="00246F3B"/>
    <w:rsid w:val="0025382A"/>
    <w:rsid w:val="00253AF5"/>
    <w:rsid w:val="00261F85"/>
    <w:rsid w:val="002642F5"/>
    <w:rsid w:val="0027452A"/>
    <w:rsid w:val="002916D6"/>
    <w:rsid w:val="00291F48"/>
    <w:rsid w:val="002B6CA8"/>
    <w:rsid w:val="002B6D6F"/>
    <w:rsid w:val="002C0424"/>
    <w:rsid w:val="002C36C6"/>
    <w:rsid w:val="002D0177"/>
    <w:rsid w:val="002D3D1D"/>
    <w:rsid w:val="002D6024"/>
    <w:rsid w:val="002D66D9"/>
    <w:rsid w:val="002D6C4E"/>
    <w:rsid w:val="002D797B"/>
    <w:rsid w:val="002E08E6"/>
    <w:rsid w:val="002F1286"/>
    <w:rsid w:val="002F6A83"/>
    <w:rsid w:val="002F6BE0"/>
    <w:rsid w:val="00306627"/>
    <w:rsid w:val="00306FC7"/>
    <w:rsid w:val="0031393E"/>
    <w:rsid w:val="003175E6"/>
    <w:rsid w:val="00334CC5"/>
    <w:rsid w:val="00355786"/>
    <w:rsid w:val="00356952"/>
    <w:rsid w:val="00360519"/>
    <w:rsid w:val="003758F1"/>
    <w:rsid w:val="003878A4"/>
    <w:rsid w:val="003A27EE"/>
    <w:rsid w:val="003C239C"/>
    <w:rsid w:val="003D1C83"/>
    <w:rsid w:val="003D53E8"/>
    <w:rsid w:val="003D6C6C"/>
    <w:rsid w:val="003F5DA3"/>
    <w:rsid w:val="00400BBF"/>
    <w:rsid w:val="00405D1A"/>
    <w:rsid w:val="004153BE"/>
    <w:rsid w:val="00415ECB"/>
    <w:rsid w:val="004179AE"/>
    <w:rsid w:val="0042787C"/>
    <w:rsid w:val="0043524C"/>
    <w:rsid w:val="00437F39"/>
    <w:rsid w:val="00443143"/>
    <w:rsid w:val="004607C3"/>
    <w:rsid w:val="00472E61"/>
    <w:rsid w:val="00473A12"/>
    <w:rsid w:val="00475A41"/>
    <w:rsid w:val="00486B59"/>
    <w:rsid w:val="004920EF"/>
    <w:rsid w:val="004A2077"/>
    <w:rsid w:val="004A62F4"/>
    <w:rsid w:val="004B73AE"/>
    <w:rsid w:val="004C1DD7"/>
    <w:rsid w:val="004C698D"/>
    <w:rsid w:val="004D6F81"/>
    <w:rsid w:val="004E0C8F"/>
    <w:rsid w:val="004E52DB"/>
    <w:rsid w:val="004E7DCB"/>
    <w:rsid w:val="004F6579"/>
    <w:rsid w:val="004F7A1C"/>
    <w:rsid w:val="00501827"/>
    <w:rsid w:val="005062D4"/>
    <w:rsid w:val="0051611B"/>
    <w:rsid w:val="005164EC"/>
    <w:rsid w:val="00517600"/>
    <w:rsid w:val="00530E51"/>
    <w:rsid w:val="005442D8"/>
    <w:rsid w:val="00545C48"/>
    <w:rsid w:val="00547C25"/>
    <w:rsid w:val="00552877"/>
    <w:rsid w:val="00554533"/>
    <w:rsid w:val="00555333"/>
    <w:rsid w:val="00555CE5"/>
    <w:rsid w:val="0055633B"/>
    <w:rsid w:val="005609DA"/>
    <w:rsid w:val="00562279"/>
    <w:rsid w:val="00570730"/>
    <w:rsid w:val="00571E4C"/>
    <w:rsid w:val="005805A8"/>
    <w:rsid w:val="005815ED"/>
    <w:rsid w:val="00585A61"/>
    <w:rsid w:val="00585D9A"/>
    <w:rsid w:val="005909A5"/>
    <w:rsid w:val="005A030C"/>
    <w:rsid w:val="005A04C8"/>
    <w:rsid w:val="005A10A2"/>
    <w:rsid w:val="005A33AD"/>
    <w:rsid w:val="005A3E3C"/>
    <w:rsid w:val="005A4A9E"/>
    <w:rsid w:val="005A4F8E"/>
    <w:rsid w:val="005A7ABC"/>
    <w:rsid w:val="005B4870"/>
    <w:rsid w:val="005C05DF"/>
    <w:rsid w:val="005D0D22"/>
    <w:rsid w:val="005D177B"/>
    <w:rsid w:val="005D20F1"/>
    <w:rsid w:val="005D2D07"/>
    <w:rsid w:val="005D69B1"/>
    <w:rsid w:val="005E33EB"/>
    <w:rsid w:val="005F11C8"/>
    <w:rsid w:val="005F3678"/>
    <w:rsid w:val="005F3B27"/>
    <w:rsid w:val="005F41C5"/>
    <w:rsid w:val="005F4217"/>
    <w:rsid w:val="005F666A"/>
    <w:rsid w:val="00601595"/>
    <w:rsid w:val="00604789"/>
    <w:rsid w:val="006157E9"/>
    <w:rsid w:val="006159D5"/>
    <w:rsid w:val="0062019A"/>
    <w:rsid w:val="006217A6"/>
    <w:rsid w:val="0062204C"/>
    <w:rsid w:val="0062610E"/>
    <w:rsid w:val="0062695B"/>
    <w:rsid w:val="006306CA"/>
    <w:rsid w:val="00632D6F"/>
    <w:rsid w:val="0063410C"/>
    <w:rsid w:val="00635580"/>
    <w:rsid w:val="00635600"/>
    <w:rsid w:val="006367C6"/>
    <w:rsid w:val="006427A3"/>
    <w:rsid w:val="006431E8"/>
    <w:rsid w:val="00645174"/>
    <w:rsid w:val="00657EE8"/>
    <w:rsid w:val="00675228"/>
    <w:rsid w:val="00677519"/>
    <w:rsid w:val="006800F6"/>
    <w:rsid w:val="00680B0F"/>
    <w:rsid w:val="006817F5"/>
    <w:rsid w:val="0068730D"/>
    <w:rsid w:val="006A68FC"/>
    <w:rsid w:val="006C35F9"/>
    <w:rsid w:val="006C5567"/>
    <w:rsid w:val="006D26C6"/>
    <w:rsid w:val="006D3CBB"/>
    <w:rsid w:val="006D412B"/>
    <w:rsid w:val="006D4A3D"/>
    <w:rsid w:val="006D5FAC"/>
    <w:rsid w:val="006E4DF9"/>
    <w:rsid w:val="00713E39"/>
    <w:rsid w:val="007159C2"/>
    <w:rsid w:val="00720440"/>
    <w:rsid w:val="00722A16"/>
    <w:rsid w:val="007238F6"/>
    <w:rsid w:val="0072398C"/>
    <w:rsid w:val="00733958"/>
    <w:rsid w:val="00733C88"/>
    <w:rsid w:val="00743D3F"/>
    <w:rsid w:val="007513D1"/>
    <w:rsid w:val="00753685"/>
    <w:rsid w:val="007651D4"/>
    <w:rsid w:val="00770DD1"/>
    <w:rsid w:val="00771D55"/>
    <w:rsid w:val="00772374"/>
    <w:rsid w:val="00782011"/>
    <w:rsid w:val="0078729E"/>
    <w:rsid w:val="0079203F"/>
    <w:rsid w:val="007955F1"/>
    <w:rsid w:val="007A5C36"/>
    <w:rsid w:val="007B199C"/>
    <w:rsid w:val="007C0FA4"/>
    <w:rsid w:val="007C3C72"/>
    <w:rsid w:val="007D5960"/>
    <w:rsid w:val="007D6663"/>
    <w:rsid w:val="007E7F8B"/>
    <w:rsid w:val="007F3B7A"/>
    <w:rsid w:val="007F683A"/>
    <w:rsid w:val="008005D0"/>
    <w:rsid w:val="0080652F"/>
    <w:rsid w:val="00807E62"/>
    <w:rsid w:val="0081136D"/>
    <w:rsid w:val="008114DE"/>
    <w:rsid w:val="00813257"/>
    <w:rsid w:val="00813CE6"/>
    <w:rsid w:val="008154F9"/>
    <w:rsid w:val="008158A7"/>
    <w:rsid w:val="00832308"/>
    <w:rsid w:val="00840ADB"/>
    <w:rsid w:val="00852116"/>
    <w:rsid w:val="008525DE"/>
    <w:rsid w:val="00865820"/>
    <w:rsid w:val="00874CAB"/>
    <w:rsid w:val="00880532"/>
    <w:rsid w:val="008879F3"/>
    <w:rsid w:val="008949BB"/>
    <w:rsid w:val="00895847"/>
    <w:rsid w:val="008B001B"/>
    <w:rsid w:val="008B2980"/>
    <w:rsid w:val="008B4BEC"/>
    <w:rsid w:val="008B4EEA"/>
    <w:rsid w:val="008B6747"/>
    <w:rsid w:val="008B7CA6"/>
    <w:rsid w:val="008D4F98"/>
    <w:rsid w:val="008E45A7"/>
    <w:rsid w:val="008E6FD4"/>
    <w:rsid w:val="008F18DE"/>
    <w:rsid w:val="008F1ACB"/>
    <w:rsid w:val="00901586"/>
    <w:rsid w:val="00904DA5"/>
    <w:rsid w:val="00906290"/>
    <w:rsid w:val="0091210C"/>
    <w:rsid w:val="00915993"/>
    <w:rsid w:val="0091771F"/>
    <w:rsid w:val="00933E98"/>
    <w:rsid w:val="00935BD7"/>
    <w:rsid w:val="0094396C"/>
    <w:rsid w:val="00946708"/>
    <w:rsid w:val="0095549A"/>
    <w:rsid w:val="00957DFB"/>
    <w:rsid w:val="00960587"/>
    <w:rsid w:val="0096602E"/>
    <w:rsid w:val="0097700A"/>
    <w:rsid w:val="009776A6"/>
    <w:rsid w:val="0098398C"/>
    <w:rsid w:val="00983E35"/>
    <w:rsid w:val="00996329"/>
    <w:rsid w:val="00996C2C"/>
    <w:rsid w:val="009A4EBC"/>
    <w:rsid w:val="009A5DFD"/>
    <w:rsid w:val="009A7EF3"/>
    <w:rsid w:val="009B2457"/>
    <w:rsid w:val="009C545D"/>
    <w:rsid w:val="009D38E7"/>
    <w:rsid w:val="009E13B7"/>
    <w:rsid w:val="009E4F2B"/>
    <w:rsid w:val="009F096A"/>
    <w:rsid w:val="00A0010C"/>
    <w:rsid w:val="00A13CA5"/>
    <w:rsid w:val="00A13F9F"/>
    <w:rsid w:val="00A16787"/>
    <w:rsid w:val="00A21D61"/>
    <w:rsid w:val="00A33C58"/>
    <w:rsid w:val="00A352AC"/>
    <w:rsid w:val="00A361F7"/>
    <w:rsid w:val="00A37A34"/>
    <w:rsid w:val="00A44463"/>
    <w:rsid w:val="00A446FA"/>
    <w:rsid w:val="00A462E1"/>
    <w:rsid w:val="00A67FEA"/>
    <w:rsid w:val="00A73A95"/>
    <w:rsid w:val="00A83C62"/>
    <w:rsid w:val="00A860B4"/>
    <w:rsid w:val="00A87460"/>
    <w:rsid w:val="00A9030D"/>
    <w:rsid w:val="00A91A2B"/>
    <w:rsid w:val="00A92E4A"/>
    <w:rsid w:val="00A94491"/>
    <w:rsid w:val="00A94EA1"/>
    <w:rsid w:val="00AA0AE3"/>
    <w:rsid w:val="00AA247A"/>
    <w:rsid w:val="00AA5FFA"/>
    <w:rsid w:val="00AA6F69"/>
    <w:rsid w:val="00AB76E2"/>
    <w:rsid w:val="00AC1F77"/>
    <w:rsid w:val="00AC23A9"/>
    <w:rsid w:val="00AC7043"/>
    <w:rsid w:val="00AD06D2"/>
    <w:rsid w:val="00AD19D9"/>
    <w:rsid w:val="00AD3A7F"/>
    <w:rsid w:val="00AD3E88"/>
    <w:rsid w:val="00AD4F89"/>
    <w:rsid w:val="00AD66A6"/>
    <w:rsid w:val="00AE0BF5"/>
    <w:rsid w:val="00AE2450"/>
    <w:rsid w:val="00AE2806"/>
    <w:rsid w:val="00AE712B"/>
    <w:rsid w:val="00AE78E6"/>
    <w:rsid w:val="00AF074C"/>
    <w:rsid w:val="00AF6439"/>
    <w:rsid w:val="00B00CFD"/>
    <w:rsid w:val="00B076C3"/>
    <w:rsid w:val="00B07E7A"/>
    <w:rsid w:val="00B1343F"/>
    <w:rsid w:val="00B327D5"/>
    <w:rsid w:val="00B37A7B"/>
    <w:rsid w:val="00B4357A"/>
    <w:rsid w:val="00B43771"/>
    <w:rsid w:val="00B5223A"/>
    <w:rsid w:val="00B5349B"/>
    <w:rsid w:val="00B624F9"/>
    <w:rsid w:val="00B66C8D"/>
    <w:rsid w:val="00B73BF8"/>
    <w:rsid w:val="00B86695"/>
    <w:rsid w:val="00B8682D"/>
    <w:rsid w:val="00B93892"/>
    <w:rsid w:val="00B94CB8"/>
    <w:rsid w:val="00BA47DF"/>
    <w:rsid w:val="00BB151B"/>
    <w:rsid w:val="00BB2A63"/>
    <w:rsid w:val="00BC3179"/>
    <w:rsid w:val="00BC3E46"/>
    <w:rsid w:val="00BC57E7"/>
    <w:rsid w:val="00BC6848"/>
    <w:rsid w:val="00BD00CF"/>
    <w:rsid w:val="00BD280C"/>
    <w:rsid w:val="00BE38DE"/>
    <w:rsid w:val="00BE5241"/>
    <w:rsid w:val="00BE5705"/>
    <w:rsid w:val="00BE7537"/>
    <w:rsid w:val="00BF15A9"/>
    <w:rsid w:val="00BF229C"/>
    <w:rsid w:val="00BF3A15"/>
    <w:rsid w:val="00BF3B8F"/>
    <w:rsid w:val="00C0003C"/>
    <w:rsid w:val="00C00D9C"/>
    <w:rsid w:val="00C0229C"/>
    <w:rsid w:val="00C063C8"/>
    <w:rsid w:val="00C1187F"/>
    <w:rsid w:val="00C23803"/>
    <w:rsid w:val="00C26558"/>
    <w:rsid w:val="00C26EDB"/>
    <w:rsid w:val="00C31B0A"/>
    <w:rsid w:val="00C348D4"/>
    <w:rsid w:val="00C370C5"/>
    <w:rsid w:val="00C375FB"/>
    <w:rsid w:val="00C459CB"/>
    <w:rsid w:val="00C50832"/>
    <w:rsid w:val="00C50F95"/>
    <w:rsid w:val="00C52821"/>
    <w:rsid w:val="00C64D4F"/>
    <w:rsid w:val="00C66765"/>
    <w:rsid w:val="00C77E1D"/>
    <w:rsid w:val="00C81333"/>
    <w:rsid w:val="00C816FF"/>
    <w:rsid w:val="00C85034"/>
    <w:rsid w:val="00C86652"/>
    <w:rsid w:val="00C87A74"/>
    <w:rsid w:val="00C918CD"/>
    <w:rsid w:val="00C91D59"/>
    <w:rsid w:val="00C94020"/>
    <w:rsid w:val="00CA0932"/>
    <w:rsid w:val="00CA0DC9"/>
    <w:rsid w:val="00CA1B3D"/>
    <w:rsid w:val="00CA3E3A"/>
    <w:rsid w:val="00CB2F11"/>
    <w:rsid w:val="00CB6BB2"/>
    <w:rsid w:val="00CB7039"/>
    <w:rsid w:val="00CC1331"/>
    <w:rsid w:val="00CD18D7"/>
    <w:rsid w:val="00CD2D36"/>
    <w:rsid w:val="00CD77E8"/>
    <w:rsid w:val="00CD7F07"/>
    <w:rsid w:val="00CE07AC"/>
    <w:rsid w:val="00CE7D68"/>
    <w:rsid w:val="00CF044E"/>
    <w:rsid w:val="00CF3811"/>
    <w:rsid w:val="00D00142"/>
    <w:rsid w:val="00D07A23"/>
    <w:rsid w:val="00D104ED"/>
    <w:rsid w:val="00D22144"/>
    <w:rsid w:val="00D25BAC"/>
    <w:rsid w:val="00D33AC5"/>
    <w:rsid w:val="00D349A1"/>
    <w:rsid w:val="00D4514A"/>
    <w:rsid w:val="00D4518C"/>
    <w:rsid w:val="00D45A01"/>
    <w:rsid w:val="00D50EC0"/>
    <w:rsid w:val="00D55CDC"/>
    <w:rsid w:val="00D567B7"/>
    <w:rsid w:val="00D63BB2"/>
    <w:rsid w:val="00D65D18"/>
    <w:rsid w:val="00D67B5E"/>
    <w:rsid w:val="00D836A9"/>
    <w:rsid w:val="00D918A1"/>
    <w:rsid w:val="00D93D48"/>
    <w:rsid w:val="00DA2B29"/>
    <w:rsid w:val="00DA5734"/>
    <w:rsid w:val="00DA73D5"/>
    <w:rsid w:val="00DB4802"/>
    <w:rsid w:val="00DB4F20"/>
    <w:rsid w:val="00DB61F8"/>
    <w:rsid w:val="00DB73E9"/>
    <w:rsid w:val="00DB7EFD"/>
    <w:rsid w:val="00DC2E75"/>
    <w:rsid w:val="00DD4DE8"/>
    <w:rsid w:val="00DD5545"/>
    <w:rsid w:val="00DD59F6"/>
    <w:rsid w:val="00DE4832"/>
    <w:rsid w:val="00DF1706"/>
    <w:rsid w:val="00DF7C43"/>
    <w:rsid w:val="00E02AD6"/>
    <w:rsid w:val="00E13F39"/>
    <w:rsid w:val="00E16A59"/>
    <w:rsid w:val="00E2642D"/>
    <w:rsid w:val="00E31AF2"/>
    <w:rsid w:val="00E360F0"/>
    <w:rsid w:val="00E52DD4"/>
    <w:rsid w:val="00E54B6B"/>
    <w:rsid w:val="00E62608"/>
    <w:rsid w:val="00E64800"/>
    <w:rsid w:val="00E67F89"/>
    <w:rsid w:val="00E70685"/>
    <w:rsid w:val="00E712A5"/>
    <w:rsid w:val="00E73588"/>
    <w:rsid w:val="00E77215"/>
    <w:rsid w:val="00E77292"/>
    <w:rsid w:val="00E777A3"/>
    <w:rsid w:val="00E82A21"/>
    <w:rsid w:val="00E90972"/>
    <w:rsid w:val="00E94513"/>
    <w:rsid w:val="00E9647E"/>
    <w:rsid w:val="00EA39A6"/>
    <w:rsid w:val="00EA7E1E"/>
    <w:rsid w:val="00EB5BA4"/>
    <w:rsid w:val="00EB5DE4"/>
    <w:rsid w:val="00EC1389"/>
    <w:rsid w:val="00EC1C59"/>
    <w:rsid w:val="00EC72DD"/>
    <w:rsid w:val="00ED1466"/>
    <w:rsid w:val="00ED3597"/>
    <w:rsid w:val="00ED64C5"/>
    <w:rsid w:val="00ED6686"/>
    <w:rsid w:val="00EE2B6D"/>
    <w:rsid w:val="00EF43FD"/>
    <w:rsid w:val="00F21E6F"/>
    <w:rsid w:val="00F33370"/>
    <w:rsid w:val="00F358A0"/>
    <w:rsid w:val="00F42D44"/>
    <w:rsid w:val="00F53958"/>
    <w:rsid w:val="00F5563A"/>
    <w:rsid w:val="00F57B88"/>
    <w:rsid w:val="00F62C78"/>
    <w:rsid w:val="00F63E1B"/>
    <w:rsid w:val="00F66946"/>
    <w:rsid w:val="00F7395D"/>
    <w:rsid w:val="00F74066"/>
    <w:rsid w:val="00F75E2E"/>
    <w:rsid w:val="00F76DC7"/>
    <w:rsid w:val="00F902AE"/>
    <w:rsid w:val="00F91F8D"/>
    <w:rsid w:val="00F92B84"/>
    <w:rsid w:val="00F955D0"/>
    <w:rsid w:val="00F96C22"/>
    <w:rsid w:val="00FB18B1"/>
    <w:rsid w:val="00FB5CD6"/>
    <w:rsid w:val="00FB657D"/>
    <w:rsid w:val="00FC02AD"/>
    <w:rsid w:val="00FC35C6"/>
    <w:rsid w:val="00FC6301"/>
    <w:rsid w:val="00FC706E"/>
    <w:rsid w:val="00FC7EC1"/>
    <w:rsid w:val="00FD5E47"/>
    <w:rsid w:val="00FD69D2"/>
    <w:rsid w:val="00FD6E24"/>
    <w:rsid w:val="00FD7756"/>
    <w:rsid w:val="00FD7B8A"/>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4C968"/>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character" w:customStyle="1" w:styleId="CommentTextChar">
    <w:name w:val="Comment Text Char"/>
    <w:link w:val="CommentText"/>
    <w:uiPriority w:val="99"/>
    <w:qFormat/>
    <w:rsid w:val="00657E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2698</Words>
  <Characters>15382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2023-04-07T14:49:00Z</dcterms:created>
  <dcterms:modified xsi:type="dcterms:W3CDTF">2023-04-07T14:49:00Z</dcterms:modified>
</cp:coreProperties>
</file>